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3295"/>
        <w:gridCol w:w="1342"/>
        <w:gridCol w:w="2554"/>
        <w:gridCol w:w="1260"/>
        <w:gridCol w:w="1330"/>
      </w:tblGrid>
      <w:tr w:rsidR="00114591">
        <w:trPr>
          <w:trHeight w:val="380"/>
        </w:trPr>
        <w:tc>
          <w:tcPr>
            <w:tcW w:w="32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14591" w:rsidRDefault="00B71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              октября</w:t>
            </w:r>
          </w:p>
        </w:tc>
        <w:tc>
          <w:tcPr>
            <w:tcW w:w="1342" w:type="dxa"/>
            <w:shd w:val="clear" w:color="auto" w:fill="auto"/>
            <w:vAlign w:val="bottom"/>
          </w:tcPr>
          <w:p w:rsidR="00114591" w:rsidRDefault="00E84AE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2025  г.</w:t>
            </w:r>
          </w:p>
        </w:tc>
        <w:tc>
          <w:tcPr>
            <w:tcW w:w="2554" w:type="dxa"/>
            <w:vMerge w:val="restart"/>
            <w:shd w:val="clear" w:color="auto" w:fill="auto"/>
          </w:tcPr>
          <w:p w:rsidR="00114591" w:rsidRDefault="00114591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14591" w:rsidRDefault="00E84A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  <w:shd w:val="clear" w:color="auto" w:fill="auto"/>
          </w:tcPr>
          <w:p w:rsidR="00114591" w:rsidRDefault="00E84AE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</w:t>
            </w:r>
            <w:r w:rsidR="00B7157F">
              <w:rPr>
                <w:sz w:val="28"/>
                <w:szCs w:val="28"/>
              </w:rPr>
              <w:t>-П</w:t>
            </w:r>
          </w:p>
        </w:tc>
      </w:tr>
      <w:tr w:rsidR="00114591">
        <w:trPr>
          <w:trHeight w:val="180"/>
        </w:trPr>
        <w:tc>
          <w:tcPr>
            <w:tcW w:w="4637" w:type="dxa"/>
            <w:gridSpan w:val="2"/>
            <w:vMerge w:val="restart"/>
            <w:shd w:val="clear" w:color="auto" w:fill="auto"/>
            <w:vAlign w:val="bottom"/>
          </w:tcPr>
          <w:p w:rsidR="00114591" w:rsidRDefault="00114591">
            <w:pPr>
              <w:snapToGrid w:val="0"/>
              <w:spacing w:before="120"/>
              <w:rPr>
                <w:sz w:val="28"/>
                <w:szCs w:val="28"/>
              </w:rPr>
            </w:pPr>
          </w:p>
        </w:tc>
        <w:tc>
          <w:tcPr>
            <w:tcW w:w="2554" w:type="dxa"/>
            <w:vMerge/>
            <w:shd w:val="clear" w:color="auto" w:fill="auto"/>
            <w:vAlign w:val="center"/>
          </w:tcPr>
          <w:p w:rsidR="00114591" w:rsidRDefault="00114591">
            <w:pPr>
              <w:snapToGrid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14591" w:rsidRDefault="00E84AE9">
            <w:pPr>
              <w:spacing w:before="120"/>
              <w:jc w:val="right"/>
            </w:pPr>
            <w:r>
              <w:t>Экз. №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14591" w:rsidRDefault="00114591">
            <w:pPr>
              <w:snapToGrid w:val="0"/>
              <w:spacing w:before="120"/>
            </w:pPr>
          </w:p>
        </w:tc>
      </w:tr>
      <w:tr w:rsidR="00114591">
        <w:trPr>
          <w:trHeight w:val="255"/>
        </w:trPr>
        <w:tc>
          <w:tcPr>
            <w:tcW w:w="4637" w:type="dxa"/>
            <w:gridSpan w:val="2"/>
            <w:vMerge/>
            <w:shd w:val="clear" w:color="auto" w:fill="auto"/>
            <w:vAlign w:val="center"/>
          </w:tcPr>
          <w:p w:rsidR="00114591" w:rsidRDefault="00114591">
            <w:pPr>
              <w:snapToGrid w:val="0"/>
            </w:pPr>
          </w:p>
        </w:tc>
        <w:tc>
          <w:tcPr>
            <w:tcW w:w="2554" w:type="dxa"/>
            <w:vMerge/>
            <w:shd w:val="clear" w:color="auto" w:fill="auto"/>
            <w:vAlign w:val="center"/>
          </w:tcPr>
          <w:p w:rsidR="00114591" w:rsidRDefault="00114591">
            <w:pPr>
              <w:snapToGrid w:val="0"/>
            </w:pPr>
          </w:p>
        </w:tc>
        <w:tc>
          <w:tcPr>
            <w:tcW w:w="2590" w:type="dxa"/>
            <w:gridSpan w:val="2"/>
            <w:shd w:val="clear" w:color="auto" w:fill="auto"/>
          </w:tcPr>
          <w:p w:rsidR="00114591" w:rsidRDefault="00114591">
            <w:pPr>
              <w:snapToGrid w:val="0"/>
              <w:spacing w:line="360" w:lineRule="auto"/>
            </w:pPr>
          </w:p>
        </w:tc>
      </w:tr>
      <w:tr w:rsidR="00114591">
        <w:trPr>
          <w:trHeight w:val="1015"/>
        </w:trPr>
        <w:tc>
          <w:tcPr>
            <w:tcW w:w="9781" w:type="dxa"/>
            <w:gridSpan w:val="5"/>
            <w:shd w:val="clear" w:color="auto" w:fill="auto"/>
            <w:vAlign w:val="bottom"/>
          </w:tcPr>
          <w:p w:rsidR="00114591" w:rsidRDefault="00E84AE9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постановление Администрации</w:t>
            </w:r>
          </w:p>
          <w:p w:rsidR="00114591" w:rsidRDefault="00E84AE9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муниципального образования «Город </w:t>
            </w:r>
            <w:r>
              <w:rPr>
                <w:b/>
                <w:color w:val="000000"/>
                <w:sz w:val="28"/>
                <w:szCs w:val="28"/>
              </w:rPr>
              <w:t>Новоульяновск»</w:t>
            </w:r>
          </w:p>
          <w:p w:rsidR="00114591" w:rsidRDefault="00E84AE9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Ульяновской области от 28 марта 2019 г. № 437-П</w:t>
            </w:r>
          </w:p>
          <w:p w:rsidR="00114591" w:rsidRDefault="00114591">
            <w:pPr>
              <w:pStyle w:val="aa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2380"/>
        <w:tblOverlap w:val="never"/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B7157F" w:rsidTr="00B7157F">
        <w:trPr>
          <w:trHeight w:val="1796"/>
        </w:trPr>
        <w:tc>
          <w:tcPr>
            <w:tcW w:w="9828" w:type="dxa"/>
            <w:shd w:val="clear" w:color="auto" w:fill="auto"/>
          </w:tcPr>
          <w:p w:rsidR="00B7157F" w:rsidRDefault="00B7157F" w:rsidP="00B7157F">
            <w:pPr>
              <w:tabs>
                <w:tab w:val="left" w:pos="4860"/>
                <w:tab w:val="left" w:pos="961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3CB957" wp14:editId="529F15E5">
                  <wp:extent cx="5238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157F" w:rsidRDefault="00B7157F" w:rsidP="00B7157F">
            <w:pPr>
              <w:tabs>
                <w:tab w:val="left" w:pos="4860"/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B7157F" w:rsidRDefault="00B7157F" w:rsidP="00B7157F">
            <w:pPr>
              <w:tabs>
                <w:tab w:val="left" w:pos="4860"/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образования «Город Новоульяновск»</w:t>
            </w:r>
          </w:p>
          <w:p w:rsidR="00B7157F" w:rsidRDefault="00B7157F" w:rsidP="00B7157F">
            <w:pPr>
              <w:tabs>
                <w:tab w:val="left" w:pos="4860"/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7157F" w:rsidTr="00B7157F">
        <w:trPr>
          <w:trHeight w:val="283"/>
        </w:trPr>
        <w:tc>
          <w:tcPr>
            <w:tcW w:w="9828" w:type="dxa"/>
            <w:shd w:val="clear" w:color="auto" w:fill="auto"/>
          </w:tcPr>
          <w:p w:rsidR="00B7157F" w:rsidRDefault="00B7157F" w:rsidP="00B7157F">
            <w:pPr>
              <w:tabs>
                <w:tab w:val="left" w:pos="4860"/>
              </w:tabs>
              <w:snapToGrid w:val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B7157F" w:rsidTr="00B7157F">
        <w:trPr>
          <w:trHeight w:val="283"/>
        </w:trPr>
        <w:tc>
          <w:tcPr>
            <w:tcW w:w="9828" w:type="dxa"/>
            <w:shd w:val="clear" w:color="auto" w:fill="auto"/>
          </w:tcPr>
          <w:p w:rsidR="00B7157F" w:rsidRDefault="00B7157F" w:rsidP="00B7157F">
            <w:pPr>
              <w:tabs>
                <w:tab w:val="left" w:pos="4860"/>
              </w:tabs>
              <w:jc w:val="center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П</w:t>
            </w:r>
            <w:proofErr w:type="gramEnd"/>
            <w:r>
              <w:rPr>
                <w:b/>
                <w:sz w:val="36"/>
                <w:szCs w:val="36"/>
              </w:rPr>
              <w:t xml:space="preserve"> О С Т А Н О В Л Е Н И Е</w:t>
            </w:r>
          </w:p>
          <w:p w:rsidR="00B7157F" w:rsidRDefault="00B7157F" w:rsidP="00B7157F">
            <w:pPr>
              <w:tabs>
                <w:tab w:val="left" w:pos="4860"/>
              </w:tabs>
              <w:jc w:val="center"/>
              <w:rPr>
                <w:b/>
                <w:sz w:val="36"/>
                <w:szCs w:val="36"/>
              </w:rPr>
            </w:pPr>
          </w:p>
          <w:p w:rsidR="00B7157F" w:rsidRDefault="00B7157F" w:rsidP="00B7157F">
            <w:pPr>
              <w:tabs>
                <w:tab w:val="left" w:pos="4860"/>
              </w:tabs>
              <w:jc w:val="center"/>
            </w:pPr>
          </w:p>
        </w:tc>
      </w:tr>
    </w:tbl>
    <w:p w:rsidR="00B7157F" w:rsidRDefault="00E84AE9">
      <w:pPr>
        <w:shd w:val="clear" w:color="auto" w:fill="FFFFFF"/>
        <w:tabs>
          <w:tab w:val="left" w:pos="486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Администрация муниципального образования «Город Новоульяновск» Ульяновской области постановляет:</w:t>
      </w:r>
    </w:p>
    <w:p w:rsidR="00114591" w:rsidRDefault="00B7157F" w:rsidP="00B7157F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4AE9">
        <w:rPr>
          <w:color w:val="000000"/>
          <w:sz w:val="28"/>
          <w:szCs w:val="28"/>
        </w:rPr>
        <w:t>1. Внести в постановление Администрации муниципальном образовании «Город    Ново</w:t>
      </w:r>
      <w:r w:rsidR="00E84AE9">
        <w:rPr>
          <w:color w:val="000000"/>
          <w:sz w:val="28"/>
          <w:szCs w:val="28"/>
        </w:rPr>
        <w:t>ульяновск» Ульяновской области от 28 марта 2019 г. № 437-П «О комиссии по соблюдению требований к служебному поведению</w:t>
      </w:r>
      <w:r w:rsidR="00E84AE9">
        <w:rPr>
          <w:b/>
          <w:color w:val="000000"/>
          <w:sz w:val="28"/>
          <w:szCs w:val="28"/>
        </w:rPr>
        <w:t xml:space="preserve"> </w:t>
      </w:r>
      <w:r w:rsidR="00E84AE9">
        <w:rPr>
          <w:color w:val="000000"/>
          <w:sz w:val="28"/>
          <w:szCs w:val="28"/>
        </w:rPr>
        <w:t>муниципальных служащих Администрации муниципального образования «Город Новоульяновск» Ульяновской области и урегулированию конфликта инте</w:t>
      </w:r>
      <w:r w:rsidR="00E84AE9">
        <w:rPr>
          <w:color w:val="000000"/>
          <w:sz w:val="28"/>
          <w:szCs w:val="28"/>
        </w:rPr>
        <w:t>ресов</w:t>
      </w:r>
      <w:r w:rsidR="00E84AE9">
        <w:rPr>
          <w:b/>
          <w:color w:val="000000"/>
          <w:sz w:val="28"/>
          <w:szCs w:val="28"/>
        </w:rPr>
        <w:t>»</w:t>
      </w:r>
      <w:r w:rsidR="00E84AE9">
        <w:rPr>
          <w:color w:val="000000"/>
          <w:sz w:val="28"/>
          <w:szCs w:val="28"/>
        </w:rPr>
        <w:t xml:space="preserve"> следующие изменения:</w:t>
      </w:r>
    </w:p>
    <w:p w:rsidR="00B7157F" w:rsidRDefault="00B7157F" w:rsidP="00B7157F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4AE9">
        <w:rPr>
          <w:color w:val="000000"/>
          <w:sz w:val="28"/>
          <w:szCs w:val="28"/>
        </w:rPr>
        <w:t>1.1.  Положение о  комиссии  по  соблюдению требований к служебному поведению муниципальных служащих Администрации муниципального образования  «Город  Новоульяновск» Ульяновской области и урегулированию конфликта интересов</w:t>
      </w:r>
      <w:r w:rsidR="00E84AE9">
        <w:rPr>
          <w:color w:val="000000"/>
          <w:sz w:val="28"/>
          <w:szCs w:val="28"/>
        </w:rPr>
        <w:t xml:space="preserve"> считать приложением 1 к настоящему постановлению;</w:t>
      </w:r>
    </w:p>
    <w:p w:rsidR="00B7157F" w:rsidRDefault="00B7157F" w:rsidP="00B7157F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4AE9">
        <w:rPr>
          <w:color w:val="000000"/>
          <w:sz w:val="28"/>
          <w:szCs w:val="28"/>
        </w:rPr>
        <w:t xml:space="preserve">1.2. Состав </w:t>
      </w:r>
      <w:r w:rsidR="00E84AE9">
        <w:rPr>
          <w:color w:val="000000"/>
          <w:sz w:val="28"/>
          <w:szCs w:val="28"/>
        </w:rPr>
        <w:t>комиссии  по  соблюдению требований к служебному поведению муниципальных служащих Администрации муниципального образования  «Город  Новоульяновск» Ульяновской области и урегулированию конфли</w:t>
      </w:r>
      <w:r w:rsidR="00E84AE9">
        <w:rPr>
          <w:color w:val="000000"/>
          <w:sz w:val="28"/>
          <w:szCs w:val="28"/>
        </w:rPr>
        <w:t>кта интересов  считать приложением 2 к настоящему постановлению.</w:t>
      </w:r>
    </w:p>
    <w:p w:rsidR="00B7157F" w:rsidRDefault="00B7157F" w:rsidP="00B7157F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4AE9">
        <w:rPr>
          <w:color w:val="000000"/>
          <w:sz w:val="28"/>
          <w:szCs w:val="28"/>
        </w:rPr>
        <w:t>1.3.  Приложение 2 изложить в новой редакции (прилагается).</w:t>
      </w:r>
      <w:r w:rsidR="00E84AE9">
        <w:rPr>
          <w:color w:val="000000"/>
          <w:sz w:val="28"/>
          <w:szCs w:val="28"/>
        </w:rPr>
        <w:tab/>
      </w:r>
    </w:p>
    <w:p w:rsidR="00B7157F" w:rsidRDefault="00B7157F" w:rsidP="00B7157F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4AE9">
        <w:rPr>
          <w:color w:val="000000"/>
          <w:sz w:val="28"/>
          <w:szCs w:val="28"/>
        </w:rPr>
        <w:t>2. Внес</w:t>
      </w:r>
      <w:bookmarkStart w:id="0" w:name="_GoBack"/>
      <w:bookmarkEnd w:id="0"/>
      <w:r w:rsidR="00E84AE9">
        <w:rPr>
          <w:color w:val="000000"/>
          <w:sz w:val="28"/>
          <w:szCs w:val="28"/>
        </w:rPr>
        <w:t>ти в Положение о комиссии по соблюдению требований к служебному поведению муниципальных служащих Администрации</w:t>
      </w:r>
      <w:r w:rsidR="00E84AE9">
        <w:rPr>
          <w:color w:val="000000"/>
          <w:sz w:val="28"/>
          <w:szCs w:val="28"/>
        </w:rPr>
        <w:t xml:space="preserve"> муниципального образования «Город Новоульяновск» Ульяновской области и урегулированию конфликта интересов, утверждённое постановлением Администрации </w:t>
      </w:r>
      <w:r>
        <w:rPr>
          <w:color w:val="000000"/>
          <w:sz w:val="28"/>
          <w:szCs w:val="28"/>
        </w:rPr>
        <w:t xml:space="preserve">   </w:t>
      </w:r>
      <w:r w:rsidR="00E84AE9">
        <w:rPr>
          <w:color w:val="000000"/>
          <w:sz w:val="28"/>
          <w:szCs w:val="28"/>
        </w:rPr>
        <w:t xml:space="preserve">муниципальном </w:t>
      </w:r>
      <w:r>
        <w:rPr>
          <w:color w:val="000000"/>
          <w:sz w:val="28"/>
          <w:szCs w:val="28"/>
        </w:rPr>
        <w:t xml:space="preserve">  </w:t>
      </w:r>
      <w:r w:rsidR="00E84AE9">
        <w:rPr>
          <w:color w:val="000000"/>
          <w:sz w:val="28"/>
          <w:szCs w:val="28"/>
        </w:rPr>
        <w:t xml:space="preserve">образовании </w:t>
      </w:r>
      <w:r>
        <w:rPr>
          <w:color w:val="000000"/>
          <w:sz w:val="28"/>
          <w:szCs w:val="28"/>
        </w:rPr>
        <w:t xml:space="preserve">  </w:t>
      </w:r>
      <w:r w:rsidR="00E84AE9">
        <w:rPr>
          <w:color w:val="000000"/>
          <w:sz w:val="28"/>
          <w:szCs w:val="28"/>
        </w:rPr>
        <w:t xml:space="preserve">«Город    Новоульяновск» </w:t>
      </w:r>
    </w:p>
    <w:p w:rsidR="00B7157F" w:rsidRDefault="00E84AE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Ульяновской области от 28 марта 2019 г. № 437-П «</w:t>
      </w:r>
      <w:r>
        <w:rPr>
          <w:sz w:val="28"/>
          <w:szCs w:val="28"/>
        </w:rPr>
        <w:t>О коми</w:t>
      </w:r>
      <w:r>
        <w:rPr>
          <w:sz w:val="28"/>
          <w:szCs w:val="28"/>
        </w:rPr>
        <w:t>ссии по соблюдению</w:t>
      </w:r>
      <w:r w:rsidR="00B715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требований</w:t>
      </w:r>
      <w:r w:rsidR="00B715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к </w:t>
      </w:r>
      <w:r w:rsidR="00B715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служебному </w:t>
      </w:r>
      <w:r w:rsidR="00B7157F">
        <w:rPr>
          <w:sz w:val="28"/>
          <w:szCs w:val="28"/>
        </w:rPr>
        <w:t xml:space="preserve">   </w:t>
      </w:r>
      <w:r>
        <w:rPr>
          <w:sz w:val="28"/>
          <w:szCs w:val="28"/>
        </w:rPr>
        <w:t>поведению</w:t>
      </w:r>
      <w:r>
        <w:rPr>
          <w:b/>
          <w:sz w:val="28"/>
          <w:szCs w:val="28"/>
        </w:rPr>
        <w:t xml:space="preserve"> </w:t>
      </w:r>
      <w:r w:rsidR="00B7157F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муниципальных </w:t>
      </w:r>
    </w:p>
    <w:p w:rsidR="00B7157F" w:rsidRDefault="00B7157F">
      <w:pPr>
        <w:jc w:val="both"/>
        <w:rPr>
          <w:sz w:val="28"/>
          <w:szCs w:val="28"/>
        </w:rPr>
      </w:pPr>
    </w:p>
    <w:p w:rsidR="00B7157F" w:rsidRDefault="00E84AE9">
      <w:pPr>
        <w:jc w:val="both"/>
        <w:rPr>
          <w:sz w:val="28"/>
          <w:szCs w:val="28"/>
        </w:rPr>
      </w:pPr>
      <w:r>
        <w:rPr>
          <w:sz w:val="28"/>
          <w:szCs w:val="28"/>
        </w:rPr>
        <w:t>000816</w:t>
      </w:r>
    </w:p>
    <w:p w:rsidR="00114591" w:rsidRDefault="00E84AE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служащих Администрации муниципального образования «Город Новоульяновск» Ульяновской области и урегулированию конфликта интересов</w:t>
      </w:r>
      <w:r>
        <w:rPr>
          <w:b/>
          <w:sz w:val="28"/>
          <w:szCs w:val="28"/>
        </w:rPr>
        <w:t>»</w:t>
      </w:r>
      <w:r>
        <w:rPr>
          <w:color w:val="000000"/>
          <w:sz w:val="28"/>
          <w:szCs w:val="28"/>
        </w:rPr>
        <w:t>, следующие изменения:</w:t>
      </w:r>
    </w:p>
    <w:p w:rsidR="00114591" w:rsidRDefault="00E84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Пункт 5 изложить в следующей ред</w:t>
      </w:r>
      <w:r>
        <w:rPr>
          <w:sz w:val="28"/>
          <w:szCs w:val="28"/>
        </w:rPr>
        <w:t>акции:</w:t>
      </w:r>
    </w:p>
    <w:p w:rsidR="00114591" w:rsidRDefault="00E84AE9">
      <w:pPr>
        <w:ind w:firstLine="540"/>
        <w:jc w:val="both"/>
      </w:pPr>
      <w:r>
        <w:rPr>
          <w:sz w:val="28"/>
          <w:szCs w:val="28"/>
        </w:rPr>
        <w:t>«5. Комиссия образуется нормативным правовым актом Администрации.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114591" w:rsidRDefault="00E84AE9">
      <w:pPr>
        <w:ind w:firstLine="540"/>
        <w:jc w:val="both"/>
      </w:pPr>
      <w:r>
        <w:rPr>
          <w:sz w:val="28"/>
          <w:szCs w:val="28"/>
        </w:rPr>
        <w:t>Все члены комисси</w:t>
      </w:r>
      <w:r>
        <w:rPr>
          <w:sz w:val="28"/>
          <w:szCs w:val="28"/>
        </w:rPr>
        <w:t>и при принятии решений обладают равными правами.</w:t>
      </w:r>
    </w:p>
    <w:p w:rsidR="00114591" w:rsidRDefault="00E84AE9">
      <w:pPr>
        <w:ind w:firstLine="540"/>
        <w:jc w:val="both"/>
      </w:pPr>
      <w:r>
        <w:rPr>
          <w:sz w:val="28"/>
          <w:szCs w:val="28"/>
        </w:rPr>
        <w:t>В отсутствие председателя комиссии его обязанности исполняет заместитель председателя комиссии</w:t>
      </w:r>
      <w:proofErr w:type="gramStart"/>
      <w:r>
        <w:rPr>
          <w:sz w:val="28"/>
          <w:szCs w:val="28"/>
        </w:rPr>
        <w:t>.»;</w:t>
      </w:r>
    </w:p>
    <w:p w:rsidR="00114591" w:rsidRDefault="00E84AE9">
      <w:pPr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         2.2.  Пункт 6 изложить в следующей редакции:</w:t>
      </w:r>
    </w:p>
    <w:p w:rsidR="00114591" w:rsidRDefault="00E84AE9">
      <w:pPr>
        <w:ind w:firstLine="540"/>
        <w:jc w:val="both"/>
      </w:pPr>
      <w:r>
        <w:rPr>
          <w:sz w:val="28"/>
          <w:szCs w:val="28"/>
        </w:rPr>
        <w:t>«6. В состав комиссии  входят:</w:t>
      </w:r>
    </w:p>
    <w:p w:rsidR="00114591" w:rsidRDefault="00E84AE9">
      <w:pPr>
        <w:ind w:firstLine="540"/>
        <w:jc w:val="both"/>
      </w:pPr>
      <w:proofErr w:type="gramStart"/>
      <w:r>
        <w:rPr>
          <w:sz w:val="28"/>
          <w:szCs w:val="28"/>
        </w:rPr>
        <w:t xml:space="preserve">1) заместитель </w:t>
      </w:r>
      <w:r>
        <w:rPr>
          <w:sz w:val="28"/>
          <w:szCs w:val="28"/>
        </w:rPr>
        <w:t>руководителя Администрации (председатель комиссии), лицо, замещающее должность муниципальной службы в Администрации (заместитель председателя комиссии), начальник отдела кадрового обеспечения по профилактике коррупционных и иных правонарушений либо должнос</w:t>
      </w:r>
      <w:r>
        <w:rPr>
          <w:sz w:val="28"/>
          <w:szCs w:val="28"/>
        </w:rPr>
        <w:t>тное лицо кадровой службы Администрации ответственное за работу по профилактике коррупционных и иных правонарушений (секретарь комиссии), муниципальные служащие отдела правового обеспечения, других подразделений Администрации, определяемые его руководителе</w:t>
      </w:r>
      <w:r>
        <w:rPr>
          <w:sz w:val="28"/>
          <w:szCs w:val="28"/>
        </w:rPr>
        <w:t>м;</w:t>
      </w:r>
      <w:proofErr w:type="gramEnd"/>
    </w:p>
    <w:p w:rsidR="00114591" w:rsidRDefault="00E84AE9">
      <w:pPr>
        <w:ind w:firstLine="540"/>
        <w:jc w:val="both"/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представитель Управления </w:t>
      </w:r>
      <w:r>
        <w:rPr>
          <w:rFonts w:eastAsia="Calibri"/>
          <w:sz w:val="28"/>
          <w:szCs w:val="28"/>
        </w:rPr>
        <w:t xml:space="preserve">по реализации единой государственной политики в области противодействия коррупции, профилактики коррупционных и иных правонарушений администрации </w:t>
      </w:r>
      <w:r>
        <w:rPr>
          <w:rFonts w:eastAsia="Calibri"/>
          <w:sz w:val="28"/>
          <w:szCs w:val="28"/>
        </w:rPr>
        <w:t>Губернатора Ульяновской области (по согласованию)</w:t>
      </w:r>
      <w:r>
        <w:rPr>
          <w:sz w:val="28"/>
          <w:szCs w:val="28"/>
        </w:rPr>
        <w:t>;</w:t>
      </w:r>
    </w:p>
    <w:p w:rsidR="00114591" w:rsidRDefault="00E84AE9">
      <w:pPr>
        <w:ind w:firstLine="540"/>
        <w:jc w:val="both"/>
      </w:pPr>
      <w:r>
        <w:rPr>
          <w:sz w:val="28"/>
          <w:szCs w:val="28"/>
        </w:rPr>
        <w:t>3) представитель (представит</w:t>
      </w:r>
      <w:r>
        <w:rPr>
          <w:sz w:val="28"/>
          <w:szCs w:val="28"/>
        </w:rPr>
        <w:t>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</w:t>
      </w:r>
      <w:proofErr w:type="gramStart"/>
      <w:r>
        <w:rPr>
          <w:sz w:val="28"/>
          <w:szCs w:val="28"/>
        </w:rPr>
        <w:t>.»;</w:t>
      </w:r>
      <w:proofErr w:type="gramEnd"/>
    </w:p>
    <w:p w:rsidR="00114591" w:rsidRDefault="00E84AE9">
      <w:pPr>
        <w:ind w:firstLine="540"/>
        <w:jc w:val="both"/>
      </w:pPr>
      <w:r>
        <w:rPr>
          <w:sz w:val="28"/>
          <w:szCs w:val="28"/>
        </w:rPr>
        <w:t xml:space="preserve"> 2.3. Пункт  8 изл</w:t>
      </w:r>
      <w:r>
        <w:rPr>
          <w:sz w:val="28"/>
          <w:szCs w:val="28"/>
        </w:rPr>
        <w:t>ожить в следующей редакции:</w:t>
      </w:r>
    </w:p>
    <w:p w:rsidR="00B7157F" w:rsidRPr="00B7157F" w:rsidRDefault="00E84AE9" w:rsidP="00B7157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Лица, указанные в подпункте 2 пункта 6 и в пункте 7 настоящего Положения, включаются в состав Комиссии по согласованию с научными организациями, образовательными организациями высшего и организациями дополнительного </w:t>
      </w:r>
      <w:r>
        <w:rPr>
          <w:rFonts w:ascii="Times New Roman" w:hAnsi="Times New Roman"/>
          <w:sz w:val="28"/>
          <w:szCs w:val="28"/>
        </w:rPr>
        <w:t xml:space="preserve">профессионального образования, общественным советом, образованным при Администрации муниципального образования «Город </w:t>
      </w:r>
      <w:proofErr w:type="gramStart"/>
      <w:r>
        <w:rPr>
          <w:rFonts w:ascii="Times New Roman" w:hAnsi="Times New Roman"/>
          <w:sz w:val="28"/>
          <w:szCs w:val="28"/>
        </w:rPr>
        <w:t>Новоульяновск» Ульяновской области, с общественной организацией ветеранов, созданной в Администрации муниципального образования «Город Нов</w:t>
      </w:r>
      <w:r>
        <w:rPr>
          <w:rFonts w:ascii="Times New Roman" w:hAnsi="Times New Roman"/>
          <w:sz w:val="28"/>
          <w:szCs w:val="28"/>
        </w:rPr>
        <w:t>оульяновск» Ульяновской области, с профсоюзной организацией, действующей в установленном 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в  Администрации муниципального образования «Город Новоульяновск» Ульяновской области.».</w:t>
      </w:r>
    </w:p>
    <w:p w:rsidR="00114591" w:rsidRDefault="00E84AE9">
      <w:pPr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постановление вступает в силу на следующий день после д</w:t>
      </w:r>
      <w:r>
        <w:rPr>
          <w:sz w:val="28"/>
          <w:szCs w:val="28"/>
        </w:rPr>
        <w:t>ня его официального опубликования.</w:t>
      </w:r>
    </w:p>
    <w:p w:rsidR="00114591" w:rsidRDefault="00E84AE9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14591" w:rsidRDefault="00114591">
      <w:pPr>
        <w:jc w:val="both"/>
        <w:rPr>
          <w:sz w:val="28"/>
          <w:szCs w:val="28"/>
        </w:rPr>
      </w:pPr>
    </w:p>
    <w:p w:rsidR="00114591" w:rsidRDefault="00114591">
      <w:pPr>
        <w:jc w:val="both"/>
        <w:rPr>
          <w:sz w:val="28"/>
          <w:szCs w:val="28"/>
        </w:rPr>
      </w:pPr>
    </w:p>
    <w:p w:rsidR="00114591" w:rsidRDefault="00E84AE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                                                              С.А.</w:t>
      </w:r>
      <w:r w:rsidR="00B715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Ильюшкин</w:t>
      </w:r>
    </w:p>
    <w:p w:rsidR="00B7157F" w:rsidRDefault="00B7157F">
      <w:pPr>
        <w:jc w:val="right"/>
        <w:rPr>
          <w:sz w:val="28"/>
          <w:szCs w:val="28"/>
        </w:rPr>
      </w:pPr>
    </w:p>
    <w:p w:rsidR="00B7157F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4591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14591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к постановлению </w:t>
      </w:r>
    </w:p>
    <w:p w:rsidR="00114591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14591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образования «Город Новоульяновск»  </w:t>
      </w:r>
    </w:p>
    <w:p w:rsidR="00114591" w:rsidRDefault="00E84A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Ульяновской области</w:t>
      </w:r>
    </w:p>
    <w:p w:rsidR="00114591" w:rsidRDefault="00114591">
      <w:pPr>
        <w:jc w:val="right"/>
        <w:rPr>
          <w:sz w:val="28"/>
          <w:szCs w:val="28"/>
        </w:rPr>
      </w:pPr>
    </w:p>
    <w:p w:rsidR="00B7157F" w:rsidRDefault="00B7157F">
      <w:pPr>
        <w:pStyle w:val="ConsPlusTitle"/>
        <w:widowControl/>
        <w:jc w:val="center"/>
        <w:rPr>
          <w:sz w:val="28"/>
          <w:szCs w:val="28"/>
        </w:rPr>
      </w:pPr>
    </w:p>
    <w:p w:rsidR="00B7157F" w:rsidRDefault="00B7157F">
      <w:pPr>
        <w:pStyle w:val="ConsPlusTitle"/>
        <w:widowControl/>
        <w:jc w:val="center"/>
        <w:rPr>
          <w:sz w:val="28"/>
          <w:szCs w:val="28"/>
        </w:rPr>
      </w:pPr>
    </w:p>
    <w:p w:rsidR="00114591" w:rsidRDefault="00E84AE9">
      <w:pPr>
        <w:pStyle w:val="ConsPlusTitle"/>
        <w:widowControl/>
        <w:jc w:val="center"/>
      </w:pPr>
      <w:r>
        <w:rPr>
          <w:sz w:val="28"/>
          <w:szCs w:val="28"/>
        </w:rPr>
        <w:t>СОСТАВ</w:t>
      </w:r>
    </w:p>
    <w:p w:rsidR="00114591" w:rsidRDefault="00E84AE9">
      <w:pPr>
        <w:shd w:val="clear" w:color="auto" w:fill="FFFFFF"/>
        <w:tabs>
          <w:tab w:val="left" w:pos="4860"/>
        </w:tabs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 xml:space="preserve">комиссии по  соблюдению требований к служебному поведению муниципальных служащих Администрации муниципального образования  «Город  Новоульяновск» Ульяновской области </w:t>
      </w:r>
    </w:p>
    <w:p w:rsidR="00114591" w:rsidRDefault="00E84AE9">
      <w:pPr>
        <w:shd w:val="clear" w:color="auto" w:fill="FFFFFF"/>
        <w:tabs>
          <w:tab w:val="left" w:pos="4860"/>
        </w:tabs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и урегулиро</w:t>
      </w:r>
      <w:r>
        <w:rPr>
          <w:b/>
          <w:bCs/>
          <w:color w:val="000000"/>
          <w:sz w:val="28"/>
          <w:szCs w:val="28"/>
        </w:rPr>
        <w:t>ванию конфликта интересов</w:t>
      </w:r>
    </w:p>
    <w:p w:rsidR="00114591" w:rsidRDefault="00114591">
      <w:pPr>
        <w:jc w:val="center"/>
        <w:rPr>
          <w:sz w:val="28"/>
          <w:szCs w:val="28"/>
        </w:rPr>
      </w:pPr>
    </w:p>
    <w:tbl>
      <w:tblPr>
        <w:tblW w:w="96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90"/>
        <w:gridCol w:w="5871"/>
      </w:tblGrid>
      <w:tr w:rsidR="00114591">
        <w:trPr>
          <w:trHeight w:val="3125"/>
        </w:trPr>
        <w:tc>
          <w:tcPr>
            <w:tcW w:w="3790" w:type="dxa"/>
          </w:tcPr>
          <w:p w:rsidR="00114591" w:rsidRDefault="00114591">
            <w:pPr>
              <w:pStyle w:val="4"/>
              <w:rPr>
                <w:sz w:val="28"/>
                <w:szCs w:val="28"/>
              </w:rPr>
            </w:pPr>
          </w:p>
          <w:p w:rsidR="00114591" w:rsidRDefault="00E84A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комиссии:</w:t>
            </w:r>
          </w:p>
          <w:p w:rsidR="00114591" w:rsidRDefault="00E84AE9">
            <w:r>
              <w:rPr>
                <w:sz w:val="28"/>
                <w:szCs w:val="28"/>
              </w:rPr>
              <w:t xml:space="preserve"> Смирнова Татьяна Юрьевна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rPr>
                <w:sz w:val="28"/>
                <w:szCs w:val="28"/>
              </w:rPr>
            </w:pPr>
          </w:p>
          <w:p w:rsidR="00114591" w:rsidRDefault="00114591">
            <w:pPr>
              <w:rPr>
                <w:sz w:val="28"/>
                <w:szCs w:val="28"/>
              </w:rPr>
            </w:pPr>
          </w:p>
          <w:p w:rsidR="00114591" w:rsidRDefault="00114591">
            <w:pPr>
              <w:rPr>
                <w:sz w:val="28"/>
                <w:szCs w:val="28"/>
              </w:rPr>
            </w:pPr>
          </w:p>
          <w:p w:rsidR="00114591" w:rsidRDefault="00114591">
            <w:pPr>
              <w:rPr>
                <w:sz w:val="28"/>
                <w:szCs w:val="28"/>
              </w:rPr>
            </w:pPr>
          </w:p>
          <w:p w:rsidR="00114591" w:rsidRDefault="00E84A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Заместитель председателя комиссии</w:t>
            </w:r>
          </w:p>
          <w:p w:rsidR="00114591" w:rsidRDefault="00E84A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Бабенышева</w:t>
            </w:r>
            <w:proofErr w:type="spellEnd"/>
            <w:r>
              <w:rPr>
                <w:sz w:val="28"/>
                <w:szCs w:val="28"/>
              </w:rPr>
              <w:t xml:space="preserve"> Надежда Олеговна</w:t>
            </w:r>
          </w:p>
          <w:p w:rsidR="00114591" w:rsidRDefault="00114591">
            <w:pPr>
              <w:rPr>
                <w:sz w:val="28"/>
                <w:szCs w:val="28"/>
              </w:rPr>
            </w:pPr>
          </w:p>
        </w:tc>
        <w:tc>
          <w:tcPr>
            <w:tcW w:w="5870" w:type="dxa"/>
          </w:tcPr>
          <w:p w:rsidR="00114591" w:rsidRDefault="00114591">
            <w:pPr>
              <w:jc w:val="center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Первого заместителя Главы Администрации муниципального образования  «Город </w:t>
            </w:r>
            <w:r>
              <w:rPr>
                <w:sz w:val="28"/>
                <w:szCs w:val="28"/>
              </w:rPr>
              <w:t>Новоульяновск» Ульяновской области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общественных коммуникаций Администрации </w:t>
            </w:r>
            <w:proofErr w:type="spellStart"/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муниципального образования  «Город Новоульяновск» Ульяновской области</w:t>
            </w:r>
          </w:p>
        </w:tc>
      </w:tr>
      <w:tr w:rsidR="00114591">
        <w:trPr>
          <w:trHeight w:val="851"/>
        </w:trPr>
        <w:tc>
          <w:tcPr>
            <w:tcW w:w="3790" w:type="dxa"/>
          </w:tcPr>
          <w:p w:rsidR="00114591" w:rsidRDefault="00E84AE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Секретарь комиссии:</w:t>
            </w:r>
          </w:p>
          <w:p w:rsidR="00114591" w:rsidRDefault="00E84AE9" w:rsidP="00B7157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Жанна Евгеньевна</w:t>
            </w:r>
          </w:p>
          <w:p w:rsidR="00114591" w:rsidRDefault="001145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Члены комиссии</w:t>
            </w:r>
          </w:p>
          <w:p w:rsidR="00114591" w:rsidRDefault="00E84AE9" w:rsidP="00B71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</w:t>
            </w:r>
            <w:r>
              <w:rPr>
                <w:sz w:val="28"/>
                <w:szCs w:val="28"/>
              </w:rPr>
              <w:t xml:space="preserve"> Валерий Геннадьевич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B7157F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Кочетков Юрий </w:t>
            </w: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B7157F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Ганина Ирина </w:t>
            </w: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 w:rsidP="00B71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Надежда Николаевна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B7157F" w:rsidRDefault="00E84AE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Терских</w:t>
            </w:r>
            <w:proofErr w:type="gramEnd"/>
            <w:r>
              <w:rPr>
                <w:sz w:val="28"/>
                <w:szCs w:val="28"/>
              </w:rPr>
              <w:t xml:space="preserve"> Анна </w:t>
            </w: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 w:rsidP="00B71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Неклюдова Марина Викторовна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 w:rsidP="00B71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Вадим Вячеславович</w:t>
            </w:r>
          </w:p>
        </w:tc>
        <w:tc>
          <w:tcPr>
            <w:tcW w:w="5870" w:type="dxa"/>
          </w:tcPr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кадрового обеспечения Администрации </w:t>
            </w:r>
            <w:r>
              <w:rPr>
                <w:sz w:val="28"/>
                <w:szCs w:val="28"/>
              </w:rPr>
              <w:t>муниципального образования «Город Новоульяновск» Ульяновской области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Совета ветеранов войны, труда, Вооруженных Сил и правоохранительных органов муниципального образования «Город Новоульяновск»        Ульяновской        области 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Общественной палаты муниципального образования «Город Новоульяновск»         Ульяновской       области</w:t>
            </w: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учреждения «Финансовый отдел»   муниципального образования «Город Новоульяно</w:t>
            </w:r>
            <w:r>
              <w:rPr>
                <w:sz w:val="28"/>
                <w:szCs w:val="28"/>
              </w:rPr>
              <w:t xml:space="preserve">вск» </w:t>
            </w:r>
            <w:r>
              <w:rPr>
                <w:sz w:val="28"/>
                <w:szCs w:val="28"/>
              </w:rPr>
              <w:lastRenderedPageBreak/>
              <w:t>Ульяновской области»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профессиональных гуманитарных дисциплин   ОГБП ОУ «Ульяновский колледж градостроительства и права» (по согласованию);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общественных коммуникаций Администрации муниципального образования </w:t>
            </w:r>
            <w:r>
              <w:rPr>
                <w:sz w:val="28"/>
                <w:szCs w:val="28"/>
              </w:rPr>
              <w:t>«Город Новоульяновск» Ульяновской области;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представитель Уполномоченного  по   противодействию  коррупции   в    Ульяновской   области по МО «Город Новоульяновск» (по согласованию)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114591" w:rsidRDefault="00114591">
            <w:pPr>
              <w:jc w:val="both"/>
              <w:rPr>
                <w:sz w:val="28"/>
                <w:szCs w:val="28"/>
              </w:rPr>
            </w:pPr>
          </w:p>
          <w:p w:rsidR="00114591" w:rsidRDefault="0011459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114591" w:rsidRDefault="00E84A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заместитель начальника Департамента по профилактике корр</w:t>
            </w:r>
            <w:r>
              <w:rPr>
                <w:rFonts w:ascii="PT Astra Serif" w:eastAsia="Calibri" w:hAnsi="PT Astra Serif"/>
                <w:sz w:val="28"/>
                <w:szCs w:val="28"/>
              </w:rPr>
              <w:t>упционных правонарушений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(по согласованию)</w:t>
            </w:r>
            <w:proofErr w:type="gramStart"/>
            <w:r>
              <w:rPr>
                <w:rFonts w:ascii="PT Astra Serif" w:eastAsia="Calibri" w:hAnsi="PT Astra Serif"/>
                <w:sz w:val="28"/>
                <w:szCs w:val="28"/>
              </w:rPr>
              <w:t>.»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</w:rPr>
              <w:t>.</w:t>
            </w:r>
          </w:p>
        </w:tc>
      </w:tr>
    </w:tbl>
    <w:p w:rsidR="00114591" w:rsidRDefault="00114591">
      <w:pPr>
        <w:ind w:firstLine="360"/>
        <w:jc w:val="right"/>
      </w:pPr>
    </w:p>
    <w:p w:rsidR="00114591" w:rsidRDefault="00E84AE9">
      <w:pPr>
        <w:ind w:left="170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4591" w:rsidRDefault="00E84AE9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4591" w:rsidRDefault="00114591">
      <w:pPr>
        <w:ind w:right="57"/>
        <w:jc w:val="both"/>
        <w:rPr>
          <w:b/>
          <w:bCs/>
          <w:sz w:val="28"/>
          <w:szCs w:val="28"/>
        </w:rPr>
      </w:pPr>
    </w:p>
    <w:p w:rsidR="00114591" w:rsidRDefault="00114591">
      <w:pPr>
        <w:ind w:right="57"/>
        <w:jc w:val="both"/>
        <w:rPr>
          <w:b/>
          <w:bCs/>
          <w:sz w:val="28"/>
          <w:szCs w:val="28"/>
        </w:rPr>
      </w:pPr>
    </w:p>
    <w:sectPr w:rsidR="00114591" w:rsidSect="00B7157F">
      <w:headerReference w:type="default" r:id="rId8"/>
      <w:headerReference w:type="first" r:id="rId9"/>
      <w:pgSz w:w="11906" w:h="16838"/>
      <w:pgMar w:top="0" w:right="850" w:bottom="142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4AE9">
      <w:r>
        <w:separator/>
      </w:r>
    </w:p>
  </w:endnote>
  <w:endnote w:type="continuationSeparator" w:id="0">
    <w:p w:rsidR="00000000" w:rsidRDefault="00E8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84AE9">
      <w:r>
        <w:separator/>
      </w:r>
    </w:p>
  </w:footnote>
  <w:footnote w:type="continuationSeparator" w:id="0">
    <w:p w:rsidR="00000000" w:rsidRDefault="00E84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57F" w:rsidRDefault="00B7157F">
    <w:pPr>
      <w:pStyle w:val="a7"/>
      <w:jc w:val="center"/>
    </w:pPr>
  </w:p>
  <w:p w:rsidR="00B7157F" w:rsidRDefault="00B7157F">
    <w:pPr>
      <w:pStyle w:val="a7"/>
      <w:jc w:val="center"/>
    </w:pPr>
    <w:sdt>
      <w:sdtPr>
        <w:id w:val="1133986773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84AE9">
          <w:rPr>
            <w:noProof/>
          </w:rPr>
          <w:t>2</w:t>
        </w:r>
        <w:r>
          <w:fldChar w:fldCharType="end"/>
        </w:r>
      </w:sdtContent>
    </w:sdt>
  </w:p>
  <w:p w:rsidR="00B7157F" w:rsidRDefault="00B7157F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546607"/>
      <w:docPartObj>
        <w:docPartGallery w:val="Page Numbers (Top of Page)"/>
        <w:docPartUnique/>
      </w:docPartObj>
    </w:sdtPr>
    <w:sdtContent>
      <w:p w:rsidR="00B7157F" w:rsidRDefault="00B7157F">
        <w:pPr>
          <w:pStyle w:val="a7"/>
          <w:jc w:val="center"/>
        </w:pPr>
      </w:p>
      <w:p w:rsidR="00B7157F" w:rsidRDefault="00B7157F">
        <w:pPr>
          <w:pStyle w:val="a7"/>
          <w:jc w:val="center"/>
        </w:pPr>
      </w:p>
    </w:sdtContent>
  </w:sdt>
  <w:p w:rsidR="00B7157F" w:rsidRDefault="00B7157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91"/>
    <w:rsid w:val="00114591"/>
    <w:rsid w:val="00B7157F"/>
    <w:rsid w:val="00E8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915E63"/>
    <w:pPr>
      <w:keepNext/>
      <w:suppressAutoHyphens w:val="0"/>
      <w:jc w:val="both"/>
      <w:outlineLvl w:val="3"/>
    </w:pPr>
    <w:rPr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915E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E4FC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Заголовок"/>
    <w:next w:val="ab"/>
    <w:qFormat/>
    <w:rsid w:val="00FB0086"/>
    <w:rPr>
      <w:rFonts w:ascii="Arial" w:eastAsia="Times New Roman" w:hAnsi="Arial" w:cs="Arial"/>
      <w:b/>
      <w:bCs/>
      <w:lang w:eastAsia="zh-CN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onsPlusNormal">
    <w:name w:val="ConsPlusNormal"/>
    <w:qFormat/>
    <w:rsid w:val="00FB00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FB0086"/>
    <w:pPr>
      <w:widowContro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af">
    <w:name w:val="Содержимое врезки"/>
    <w:basedOn w:val="a"/>
    <w:qFormat/>
  </w:style>
  <w:style w:type="paragraph" w:styleId="a5">
    <w:name w:val="Balloon Text"/>
    <w:basedOn w:val="a"/>
    <w:link w:val="a4"/>
    <w:uiPriority w:val="99"/>
    <w:semiHidden/>
    <w:unhideWhenUsed/>
    <w:qFormat/>
    <w:rsid w:val="002E4FC5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2E4FC5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2E4FC5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915E63"/>
    <w:pPr>
      <w:keepNext/>
      <w:suppressAutoHyphens w:val="0"/>
      <w:jc w:val="both"/>
      <w:outlineLvl w:val="3"/>
    </w:pPr>
    <w:rPr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915E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E4FC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Заголовок"/>
    <w:next w:val="ab"/>
    <w:qFormat/>
    <w:rsid w:val="00FB0086"/>
    <w:rPr>
      <w:rFonts w:ascii="Arial" w:eastAsia="Times New Roman" w:hAnsi="Arial" w:cs="Arial"/>
      <w:b/>
      <w:bCs/>
      <w:lang w:eastAsia="zh-CN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onsPlusNormal">
    <w:name w:val="ConsPlusNormal"/>
    <w:qFormat/>
    <w:rsid w:val="00FB00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FB0086"/>
    <w:pPr>
      <w:widowContro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af">
    <w:name w:val="Содержимое врезки"/>
    <w:basedOn w:val="a"/>
    <w:qFormat/>
  </w:style>
  <w:style w:type="paragraph" w:styleId="a5">
    <w:name w:val="Balloon Text"/>
    <w:basedOn w:val="a"/>
    <w:link w:val="a4"/>
    <w:uiPriority w:val="99"/>
    <w:semiHidden/>
    <w:unhideWhenUsed/>
    <w:qFormat/>
    <w:rsid w:val="002E4FC5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2E4FC5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2E4FC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01.07.2010 N 821(ред. от 09.07.2025)"О комиссиях по соблюдению требований к служебному поведению федеральных государственных служащих и урегулированию конфликта интересов"(вместе с "Положением о комиссиях по соблюдению требований к с</vt:lpstr>
    </vt:vector>
  </TitlesOfParts>
  <Company>КонсультантПлюс Версия 4025.00.02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01.07.2010 N 821(ред. от 09.07.2025)"О комиссиях по соблюдению требований к служебному поведению федеральных государственных служащих и урегулированию конфликта интересов"(вместе с "Положением о комиссиях по соблюдению требований к служебному поведению федеральных государственных служащих и урегулированию конфликта интересов")</dc:title>
  <dc:creator>User</dc:creator>
  <cp:lastModifiedBy>user</cp:lastModifiedBy>
  <cp:revision>2</cp:revision>
  <cp:lastPrinted>2025-10-17T08:30:00Z</cp:lastPrinted>
  <dcterms:created xsi:type="dcterms:W3CDTF">2025-10-17T08:31:00Z</dcterms:created>
  <dcterms:modified xsi:type="dcterms:W3CDTF">2025-10-17T08:31:00Z</dcterms:modified>
  <dc:language>ru-RU</dc:language>
</cp:coreProperties>
</file>