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B63DEB" w:rsidRPr="001611FE" w:rsidTr="00912C7B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35FF5E" wp14:editId="259282BB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162D7D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63DEB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847028" w:rsidRDefault="00B63DEB" w:rsidP="00912C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912C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1611FE" w:rsidRDefault="00B63DEB" w:rsidP="00912C7B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B63DEB" w:rsidRPr="001611FE" w:rsidRDefault="00B63DEB" w:rsidP="00912C7B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162D7D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12 ноября 2024 г. № 811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B63DEB" w:rsidRPr="001611FE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Pr="001611FE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B63DEB" w:rsidRPr="001611FE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1. Внест</w:t>
      </w:r>
      <w:r>
        <w:rPr>
          <w:rFonts w:ascii="Times New Roman" w:hAnsi="Times New Roman" w:cs="Times New Roman"/>
          <w:sz w:val="28"/>
          <w:szCs w:val="28"/>
        </w:rPr>
        <w:t>и в муниципальную программу «Развитие молодёжной политики</w:t>
      </w:r>
      <w:r w:rsidRPr="001611FE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162D7D">
        <w:rPr>
          <w:rFonts w:ascii="Times New Roman" w:hAnsi="Times New Roman" w:cs="Times New Roman"/>
          <w:sz w:val="28"/>
          <w:szCs w:val="28"/>
        </w:rPr>
        <w:t>асти от 12 ноября    2024 г. № 811</w:t>
      </w:r>
      <w:r w:rsidRPr="001611FE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«Развитие молодёжной политики</w:t>
      </w:r>
      <w:r w:rsidRPr="001611FE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E13DDC" w:rsidRDefault="00B63DEB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162D7D">
        <w:rPr>
          <w:rFonts w:ascii="Times New Roman" w:hAnsi="Times New Roman" w:cs="Times New Roman"/>
          <w:sz w:val="28"/>
          <w:szCs w:val="28"/>
        </w:rPr>
        <w:t>строку 7</w:t>
      </w:r>
      <w:r>
        <w:rPr>
          <w:rFonts w:ascii="Times New Roman" w:hAnsi="Times New Roman" w:cs="Times New Roman"/>
          <w:sz w:val="28"/>
          <w:szCs w:val="28"/>
        </w:rPr>
        <w:t xml:space="preserve"> Паспорта </w:t>
      </w:r>
      <w:r w:rsidR="00CF06BA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162D7D" w:rsidRDefault="00162D7D" w:rsidP="00987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3" w:type="dxa"/>
        <w:tblInd w:w="-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"/>
        <w:gridCol w:w="2564"/>
        <w:gridCol w:w="6416"/>
        <w:gridCol w:w="377"/>
      </w:tblGrid>
      <w:tr w:rsidR="00CF06BA" w:rsidTr="00CF06BA">
        <w:tc>
          <w:tcPr>
            <w:tcW w:w="186" w:type="dxa"/>
            <w:tcBorders>
              <w:right w:val="single" w:sz="4" w:space="0" w:color="auto"/>
            </w:tcBorders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Объемы финансового обеспечения за весь период реализации</w:t>
            </w:r>
            <w:r>
              <w:br/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Общий объем финансирования составляет </w:t>
            </w:r>
            <w:r>
              <w:t xml:space="preserve">– </w:t>
            </w:r>
            <w:r w:rsidR="00275733">
              <w:t>4 4</w:t>
            </w:r>
            <w:r w:rsidR="000D5E5B" w:rsidRPr="000D5E5B">
              <w:t>74,</w:t>
            </w:r>
            <w:r w:rsidR="000D5E5B">
              <w:t xml:space="preserve">9 </w:t>
            </w:r>
            <w:r w:rsidRPr="000D5E5B">
              <w:t>тыс</w:t>
            </w:r>
            <w:r w:rsidRPr="00A97B42">
              <w:t>. рублей,</w:t>
            </w:r>
            <w:r>
              <w:t xml:space="preserve"> средства местного бюджета</w:t>
            </w:r>
            <w:r w:rsidRPr="00A97B42">
              <w:t>.</w:t>
            </w:r>
            <w:r>
              <w:t xml:space="preserve"> По годам:</w:t>
            </w:r>
          </w:p>
          <w:p w:rsidR="00CF06BA" w:rsidRDefault="00275733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2025 – 1 1</w:t>
            </w:r>
            <w:r w:rsidR="00142607">
              <w:t>66,0</w:t>
            </w:r>
            <w:r w:rsidR="00CF06BA">
              <w:t xml:space="preserve"> тыс. руб.;</w:t>
            </w: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2026 – 1 002,9 тыс. руб.;</w:t>
            </w: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2027 – 905,9 тыс. руб.;</w:t>
            </w:r>
          </w:p>
          <w:p w:rsidR="00CF06BA" w:rsidRDefault="000D5E5B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2028 - 4</w:t>
            </w:r>
            <w:r w:rsidR="00CF06BA">
              <w:t>00,0 тыс. руб.;</w:t>
            </w: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2029 – 500,0 тыс. руб.;</w:t>
            </w:r>
          </w:p>
          <w:p w:rsidR="00CF06BA" w:rsidRPr="00A97B42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2030 - 500,0 тыс. руб.</w:t>
            </w:r>
          </w:p>
        </w:tc>
        <w:tc>
          <w:tcPr>
            <w:tcW w:w="377" w:type="dxa"/>
            <w:tcBorders>
              <w:left w:val="single" w:sz="4" w:space="0" w:color="auto"/>
            </w:tcBorders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Pr="00A97B42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»;</w:t>
            </w:r>
          </w:p>
        </w:tc>
      </w:tr>
    </w:tbl>
    <w:p w:rsidR="0098731C" w:rsidRDefault="00E13DDC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533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Показатели муниципальной программы изложить в следующей редакции:</w:t>
      </w: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12C7B" w:rsidSect="00B37979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2C7B" w:rsidRPr="00912C7B" w:rsidRDefault="000732D6" w:rsidP="00912C7B">
      <w:pPr>
        <w:pStyle w:val="format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912C7B" w:rsidRPr="00AD4BD6">
        <w:rPr>
          <w:sz w:val="28"/>
          <w:szCs w:val="28"/>
        </w:rPr>
        <w:t>2. Показатели муниципальной программы</w:t>
      </w:r>
    </w:p>
    <w:tbl>
      <w:tblPr>
        <w:tblStyle w:val="a5"/>
        <w:tblW w:w="17101" w:type="dxa"/>
        <w:tblLayout w:type="fixed"/>
        <w:tblLook w:val="0000" w:firstRow="0" w:lastRow="0" w:firstColumn="0" w:lastColumn="0" w:noHBand="0" w:noVBand="0"/>
      </w:tblPr>
      <w:tblGrid>
        <w:gridCol w:w="606"/>
        <w:gridCol w:w="1818"/>
        <w:gridCol w:w="1060"/>
        <w:gridCol w:w="1060"/>
        <w:gridCol w:w="756"/>
        <w:gridCol w:w="757"/>
        <w:gridCol w:w="757"/>
        <w:gridCol w:w="907"/>
        <w:gridCol w:w="757"/>
        <w:gridCol w:w="908"/>
        <w:gridCol w:w="907"/>
        <w:gridCol w:w="907"/>
        <w:gridCol w:w="1967"/>
        <w:gridCol w:w="1967"/>
        <w:gridCol w:w="1967"/>
      </w:tblGrid>
      <w:tr w:rsidR="000732D6" w:rsidTr="000732D6">
        <w:tc>
          <w:tcPr>
            <w:tcW w:w="606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32D6">
              <w:rPr>
                <w:rFonts w:ascii="Times New Roman" w:hAnsi="Times New Roman" w:cs="Times New Roman"/>
              </w:rPr>
              <w:t>п</w:t>
            </w:r>
            <w:proofErr w:type="gramEnd"/>
            <w:r w:rsidRPr="000732D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18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60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060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 xml:space="preserve">Единица измерения значения показателя (по </w:t>
            </w:r>
            <w:hyperlink r:id="rId11" w:history="1">
              <w:r w:rsidRPr="000732D6">
                <w:rPr>
                  <w:rFonts w:ascii="Times New Roman" w:hAnsi="Times New Roman" w:cs="Times New Roman"/>
                  <w:color w:val="000000" w:themeColor="text1"/>
                </w:rPr>
                <w:t>ОКЕИ</w:t>
              </w:r>
            </w:hyperlink>
            <w:r w:rsidRPr="000732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3" w:type="dxa"/>
            <w:gridSpan w:val="2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Базовое значение</w:t>
            </w:r>
          </w:p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значение</w:t>
            </w:r>
          </w:p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43" w:type="dxa"/>
            <w:gridSpan w:val="6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Значения показателя по годам</w:t>
            </w:r>
          </w:p>
        </w:tc>
        <w:tc>
          <w:tcPr>
            <w:tcW w:w="1967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32D6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0732D6">
              <w:rPr>
                <w:rFonts w:ascii="Times New Roman" w:hAnsi="Times New Roman" w:cs="Times New Roman"/>
              </w:rPr>
              <w:t xml:space="preserve"> за достижение значений показателя</w:t>
            </w:r>
          </w:p>
        </w:tc>
        <w:tc>
          <w:tcPr>
            <w:tcW w:w="1967" w:type="dxa"/>
            <w:vMerge w:val="restart"/>
            <w:tcBorders>
              <w:right w:val="single" w:sz="4" w:space="0" w:color="auto"/>
            </w:tcBorders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Связь с показателями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2D6" w:rsidTr="000732D6">
        <w:trPr>
          <w:trHeight w:val="1020"/>
        </w:trPr>
        <w:tc>
          <w:tcPr>
            <w:tcW w:w="606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818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513" w:type="dxa"/>
            <w:gridSpan w:val="2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07" w:type="dxa"/>
          </w:tcPr>
          <w:p w:rsidR="000732D6" w:rsidRPr="004B4776" w:rsidRDefault="000732D6" w:rsidP="00912C7B">
            <w:pPr>
              <w:pStyle w:val="ConsPlusNormal"/>
              <w:jc w:val="center"/>
              <w:rPr>
                <w:highlight w:val="yellow"/>
              </w:rPr>
            </w:pPr>
            <w:r>
              <w:t>2029 год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</w:pPr>
          </w:p>
          <w:p w:rsidR="000732D6" w:rsidRDefault="000732D6" w:rsidP="00912C7B">
            <w:pPr>
              <w:pStyle w:val="ConsPlusNormal"/>
              <w:jc w:val="center"/>
            </w:pPr>
            <w:r>
              <w:t>2030</w:t>
            </w:r>
          </w:p>
          <w:p w:rsidR="000732D6" w:rsidRDefault="000732D6" w:rsidP="00912C7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967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967" w:type="dxa"/>
            <w:vMerge/>
            <w:tcBorders>
              <w:right w:val="single" w:sz="4" w:space="0" w:color="auto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gridSpan w:val="2"/>
          </w:tcPr>
          <w:p w:rsidR="000732D6" w:rsidRDefault="000732D6" w:rsidP="00912C7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0732D6" w:rsidRPr="004B4776" w:rsidRDefault="000732D6" w:rsidP="00912C7B">
            <w:pPr>
              <w:pStyle w:val="ConsPlusNormal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6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Default="000732D6" w:rsidP="00912C7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</w:tr>
      <w:tr w:rsidR="000732D6" w:rsidTr="000732D6">
        <w:tc>
          <w:tcPr>
            <w:tcW w:w="15134" w:type="dxa"/>
            <w:gridSpan w:val="14"/>
            <w:tcBorders>
              <w:right w:val="single" w:sz="4" w:space="0" w:color="auto"/>
            </w:tcBorders>
          </w:tcPr>
          <w:p w:rsidR="000732D6" w:rsidRPr="0024266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2662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 муниципальной программы  -</w:t>
            </w:r>
            <w:r w:rsidRPr="002426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Создание условий для успешной эффективной самореализации, проявления и развития потенциала молодёжи.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24266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8" w:type="dxa"/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молодых семей, которым оказана поддержка на приобретение жилого помещения, или строительство объекта индивидуального жилищного строительства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Равный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Семьи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0732D6" w:rsidRDefault="000732D6" w:rsidP="00912C7B">
            <w:pPr>
              <w:spacing w:after="0" w:line="240" w:lineRule="auto"/>
              <w:jc w:val="center"/>
            </w:pPr>
            <w:r w:rsidRPr="009505AE">
              <w:t>2</w:t>
            </w:r>
          </w:p>
        </w:tc>
        <w:tc>
          <w:tcPr>
            <w:tcW w:w="757" w:type="dxa"/>
          </w:tcPr>
          <w:p w:rsidR="000732D6" w:rsidRDefault="000732D6" w:rsidP="00912C7B">
            <w:pPr>
              <w:spacing w:after="0" w:line="240" w:lineRule="auto"/>
              <w:jc w:val="center"/>
            </w:pPr>
            <w:r w:rsidRPr="009505AE">
              <w:t>2</w:t>
            </w:r>
          </w:p>
        </w:tc>
        <w:tc>
          <w:tcPr>
            <w:tcW w:w="908" w:type="dxa"/>
          </w:tcPr>
          <w:p w:rsidR="000732D6" w:rsidRDefault="000732D6" w:rsidP="00912C7B">
            <w:pPr>
              <w:spacing w:after="0" w:line="240" w:lineRule="auto"/>
              <w:jc w:val="center"/>
            </w:pPr>
            <w:r w:rsidRPr="009505AE">
              <w:t>2</w:t>
            </w:r>
          </w:p>
        </w:tc>
        <w:tc>
          <w:tcPr>
            <w:tcW w:w="907" w:type="dxa"/>
          </w:tcPr>
          <w:p w:rsidR="000732D6" w:rsidRDefault="000732D6" w:rsidP="00912C7B">
            <w:pPr>
              <w:spacing w:after="0" w:line="240" w:lineRule="auto"/>
              <w:jc w:val="center"/>
            </w:pPr>
            <w:r w:rsidRPr="009505AE">
              <w:t>2</w:t>
            </w:r>
          </w:p>
        </w:tc>
        <w:tc>
          <w:tcPr>
            <w:tcW w:w="907" w:type="dxa"/>
          </w:tcPr>
          <w:p w:rsidR="000732D6" w:rsidRDefault="000732D6" w:rsidP="00912C7B">
            <w:pPr>
              <w:spacing w:after="0" w:line="240" w:lineRule="auto"/>
              <w:jc w:val="center"/>
            </w:pPr>
            <w:r w:rsidRPr="009505AE">
              <w:t>2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Реализация мер поддержки в решении жилищной проблемы молодых семей, нуждающихся в улучшении жилищных условий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8" w:type="dxa"/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молодёжи, охваченной спортивными, культурными и военно-патриотическими мероприятиями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 xml:space="preserve">Поддержка активности </w:t>
            </w:r>
            <w:r>
              <w:rPr>
                <w:rFonts w:ascii="Times New Roman" w:hAnsi="Times New Roman" w:cs="Times New Roman"/>
                <w:lang w:eastAsia="en-US"/>
              </w:rPr>
              <w:t>молодёжи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8" w:type="dxa"/>
          </w:tcPr>
          <w:p w:rsid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молодежи, задействованных в Движении первых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1150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Первых муниципального образования «Город Новоульяновск»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 xml:space="preserve">Поддержка активности </w:t>
            </w:r>
            <w:r>
              <w:rPr>
                <w:rFonts w:ascii="Times New Roman" w:hAnsi="Times New Roman" w:cs="Times New Roman"/>
                <w:lang w:eastAsia="en-US"/>
              </w:rPr>
              <w:t>молодёжи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Pr="00B80C52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»;</w:t>
            </w:r>
          </w:p>
        </w:tc>
      </w:tr>
    </w:tbl>
    <w:p w:rsidR="000732D6" w:rsidRDefault="000732D6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2D6" w:rsidRDefault="000732D6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Паспорт комплекса процессного мероприятия «Молодёжь» изложить в следующей редакции:</w:t>
      </w:r>
    </w:p>
    <w:p w:rsidR="000732D6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</w:rPr>
        <w:t>«</w:t>
      </w:r>
      <w:r w:rsidRPr="000D51BD">
        <w:rPr>
          <w:b/>
          <w:sz w:val="28"/>
        </w:rPr>
        <w:t xml:space="preserve">Паспорт </w:t>
      </w:r>
      <w:r>
        <w:rPr>
          <w:b/>
          <w:sz w:val="28"/>
        </w:rPr>
        <w:t xml:space="preserve">комплекса процессного </w:t>
      </w:r>
      <w:r w:rsidRPr="004F14D9">
        <w:rPr>
          <w:b/>
          <w:sz w:val="28"/>
        </w:rPr>
        <w:t>мероприятия</w:t>
      </w:r>
      <w:r w:rsidRPr="004F14D9">
        <w:rPr>
          <w:b/>
          <w:sz w:val="32"/>
        </w:rPr>
        <w:t xml:space="preserve"> </w:t>
      </w:r>
      <w:r>
        <w:rPr>
          <w:b/>
          <w:sz w:val="28"/>
          <w:szCs w:val="28"/>
        </w:rPr>
        <w:t>«Молодёжь»</w:t>
      </w:r>
    </w:p>
    <w:p w:rsidR="000732D6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CE7280">
        <w:rPr>
          <w:sz w:val="28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0732D6" w:rsidTr="005069FE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</w:pPr>
            <w:r>
              <w:t>Администрация муниципального образования «Город Новоульяновск» Ульяновской области, Первый Заместитель Главы Администрации</w:t>
            </w:r>
          </w:p>
        </w:tc>
      </w:tr>
      <w:tr w:rsidR="000732D6" w:rsidTr="005069FE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711A9E" w:rsidRDefault="000732D6" w:rsidP="005069FE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szCs w:val="28"/>
              </w:rPr>
              <w:t>х</w:t>
            </w:r>
          </w:p>
        </w:tc>
      </w:tr>
    </w:tbl>
    <w:p w:rsidR="000732D6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0732D6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p w:rsidR="000732D6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tbl>
      <w:tblPr>
        <w:tblW w:w="16869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  <w:gridCol w:w="1843"/>
      </w:tblGrid>
      <w:tr w:rsidR="000732D6" w:rsidTr="000732D6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2" w:anchor="7D20K3" w:history="1">
              <w:r w:rsidRPr="002A0762">
                <w:rPr>
                  <w:rStyle w:val="aa"/>
                  <w:rFonts w:eastAsiaTheme="minorEastAsia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0732D6" w:rsidTr="000732D6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32D6" w:rsidRDefault="000732D6" w:rsidP="005069FE"/>
        </w:tc>
        <w:tc>
          <w:tcPr>
            <w:tcW w:w="1843" w:type="dxa"/>
            <w:tcBorders>
              <w:left w:val="single" w:sz="4" w:space="0" w:color="auto"/>
            </w:tcBorders>
          </w:tcPr>
          <w:p w:rsidR="000732D6" w:rsidRDefault="000732D6" w:rsidP="005069FE"/>
        </w:tc>
      </w:tr>
      <w:tr w:rsidR="000732D6" w:rsidTr="000732D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0732D6" w:rsidTr="000732D6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A4692A" w:rsidRDefault="000732D6" w:rsidP="005069FE">
            <w:pPr>
              <w:jc w:val="center"/>
            </w:pPr>
            <w:r>
              <w:rPr>
                <w:szCs w:val="28"/>
              </w:rPr>
              <w:t xml:space="preserve">Задача 2. </w:t>
            </w:r>
            <w:r w:rsidRPr="00D9259A">
              <w:rPr>
                <w:lang w:eastAsia="en-US"/>
              </w:rPr>
              <w:t>По</w:t>
            </w:r>
            <w:r>
              <w:rPr>
                <w:lang w:eastAsia="en-US"/>
              </w:rPr>
              <w:t>ддержка активности молодёжи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32D6" w:rsidRDefault="000732D6" w:rsidP="005069FE">
            <w:pPr>
              <w:jc w:val="center"/>
              <w:rPr>
                <w:szCs w:val="28"/>
              </w:rPr>
            </w:pPr>
          </w:p>
        </w:tc>
      </w:tr>
      <w:tr w:rsidR="000732D6" w:rsidTr="000732D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B80C52" w:rsidRDefault="000732D6" w:rsidP="005069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молодёжи, охваченной спортивными, культурными и военно-патриотическими мероприятиями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Default="000732D6" w:rsidP="005069FE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32D6" w:rsidRPr="00700F7A" w:rsidRDefault="000732D6" w:rsidP="005069FE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32D6" w:rsidRPr="00700F7A" w:rsidRDefault="000732D6" w:rsidP="005069FE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2D6" w:rsidTr="000732D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молодежи, задействованных в Движении первых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1150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32D6" w:rsidRPr="00700F7A" w:rsidRDefault="000732D6" w:rsidP="005069FE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Первых муниципального образования «Город Новоульяновск»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32D6" w:rsidRDefault="000732D6" w:rsidP="000732D6">
            <w:pPr>
              <w:pStyle w:val="ConsPlusNormal"/>
              <w:ind w:left="-117" w:firstLin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0732D6" w:rsidRDefault="000732D6" w:rsidP="000732D6">
            <w:pPr>
              <w:pStyle w:val="ConsPlusNormal"/>
              <w:ind w:left="-117" w:firstLine="60"/>
              <w:rPr>
                <w:rFonts w:ascii="Times New Roman" w:hAnsi="Times New Roman" w:cs="Times New Roman"/>
              </w:rPr>
            </w:pPr>
          </w:p>
          <w:p w:rsidR="000732D6" w:rsidRDefault="000732D6" w:rsidP="000732D6">
            <w:pPr>
              <w:pStyle w:val="ConsPlusNormal"/>
              <w:ind w:left="-117" w:firstLin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32D6" w:rsidRDefault="000732D6" w:rsidP="000732D6">
            <w:pPr>
              <w:pStyle w:val="ConsPlusNormal"/>
              <w:ind w:left="-117" w:firstLin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»;</w:t>
            </w:r>
          </w:p>
        </w:tc>
      </w:tr>
    </w:tbl>
    <w:p w:rsidR="000732D6" w:rsidRDefault="000732D6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35F" w:rsidRDefault="000732D6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4533">
        <w:rPr>
          <w:rFonts w:ascii="Times New Roman" w:hAnsi="Times New Roman" w:cs="Times New Roman"/>
          <w:sz w:val="28"/>
          <w:szCs w:val="28"/>
        </w:rPr>
        <w:t>) Приложение 2 к муниципальной программе изложить в следующей редакции:</w:t>
      </w:r>
    </w:p>
    <w:p w:rsidR="000732D6" w:rsidRDefault="000732D6" w:rsidP="000732D6">
      <w:pPr>
        <w:pStyle w:val="formattext"/>
        <w:spacing w:before="0" w:beforeAutospacing="0" w:after="0" w:afterAutospacing="0"/>
        <w:jc w:val="right"/>
        <w:textAlignment w:val="baseline"/>
        <w:rPr>
          <w:sz w:val="28"/>
        </w:rPr>
      </w:pPr>
      <w:r>
        <w:rPr>
          <w:sz w:val="28"/>
        </w:rPr>
        <w:t>«Приложение 2</w:t>
      </w:r>
    </w:p>
    <w:p w:rsidR="000732D6" w:rsidRPr="00D8450F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D8450F">
        <w:rPr>
          <w:sz w:val="28"/>
        </w:rPr>
        <w:t>Сведения о финансовом обеспечении муниципальной программы</w:t>
      </w:r>
    </w:p>
    <w:tbl>
      <w:tblPr>
        <w:tblW w:w="1614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776"/>
        <w:gridCol w:w="2079"/>
        <w:gridCol w:w="1921"/>
        <w:gridCol w:w="1288"/>
        <w:gridCol w:w="1178"/>
        <w:gridCol w:w="1123"/>
        <w:gridCol w:w="1022"/>
        <w:gridCol w:w="917"/>
        <w:gridCol w:w="917"/>
        <w:gridCol w:w="1115"/>
        <w:gridCol w:w="1114"/>
      </w:tblGrid>
      <w:tr w:rsidR="000732D6" w:rsidRPr="00D8450F" w:rsidTr="005069FE"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№</w:t>
            </w:r>
          </w:p>
        </w:tc>
        <w:tc>
          <w:tcPr>
            <w:tcW w:w="27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Источники </w:t>
            </w:r>
          </w:p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финансирования </w:t>
            </w:r>
          </w:p>
        </w:tc>
        <w:tc>
          <w:tcPr>
            <w:tcW w:w="7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Pr="00087B97" w:rsidRDefault="000732D6" w:rsidP="005069FE">
            <w:pPr>
              <w:spacing w:line="240" w:lineRule="auto"/>
              <w:rPr>
                <w:sz w:val="28"/>
                <w:szCs w:val="28"/>
              </w:rPr>
            </w:pPr>
            <w:r w:rsidRPr="00087B9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732D6" w:rsidRPr="00D8450F" w:rsidTr="005069FE">
        <w:tc>
          <w:tcPr>
            <w:tcW w:w="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2030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8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9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150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lastRenderedPageBreak/>
              <w:t>Муниципальная программа «Развитие молодёжной политики»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150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 (Ульяновская область), не входящего в состав национального проекта.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1.1.</w:t>
            </w:r>
          </w:p>
        </w:tc>
        <w:tc>
          <w:tcPr>
            <w:tcW w:w="27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Оказание мер поддержки в решении жилищной проблемы молодым семьям, зарегистрированных и проживающим на территории муниципального образования «Город Новоульяновск» и нуждающимся в улучшении жилищных условий </w:t>
            </w:r>
            <w:proofErr w:type="gramEnd"/>
          </w:p>
        </w:tc>
        <w:tc>
          <w:tcPr>
            <w:tcW w:w="207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1 002,9932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905,95868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4 074,89088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618,93257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602,9932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505,95868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1 730,88445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1856"/>
        </w:trPr>
        <w:tc>
          <w:tcPr>
            <w:tcW w:w="69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6743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2 347,06743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310"/>
        </w:trPr>
        <w:tc>
          <w:tcPr>
            <w:tcW w:w="15027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Комплекс процессных мероприятий «Молодёжь»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2.1</w:t>
            </w: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Организация и проведение социально значимых мероприятий для молодёжи 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20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Pr="00087B97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мероприятий, направленных на развитие первичного отделения Движения Первых</w:t>
            </w:r>
          </w:p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32D6" w:rsidRPr="00087B97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>МУК «</w:t>
            </w:r>
            <w:proofErr w:type="spellStart"/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Новоульяновские</w:t>
            </w:r>
            <w:proofErr w:type="spellEnd"/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библиотеки» </w:t>
            </w:r>
            <w:r w:rsidRPr="00275733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«Город Новоульяновск» Ульяновской области</w:t>
            </w:r>
          </w:p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480"/>
        </w:trPr>
        <w:tc>
          <w:tcPr>
            <w:tcW w:w="69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330"/>
        </w:trPr>
        <w:tc>
          <w:tcPr>
            <w:tcW w:w="69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1250"/>
        </w:trPr>
        <w:tc>
          <w:tcPr>
            <w:tcW w:w="69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885"/>
        </w:trPr>
        <w:tc>
          <w:tcPr>
            <w:tcW w:w="554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1 166,0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1 002,9932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905,95868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4 474,95188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5546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c>
          <w:tcPr>
            <w:tcW w:w="5546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618,93257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602,9932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505,95868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1 730,88445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5069FE">
        <w:trPr>
          <w:trHeight w:val="264"/>
        </w:trPr>
        <w:tc>
          <w:tcPr>
            <w:tcW w:w="5546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6743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2 747,06743</w:t>
            </w:r>
          </w:p>
        </w:tc>
        <w:tc>
          <w:tcPr>
            <w:tcW w:w="111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32D6" w:rsidRDefault="000732D6" w:rsidP="00073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2D6" w:rsidRDefault="000732D6" w:rsidP="000732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Приложение 3 к муниципальной программе</w:t>
      </w:r>
      <w:r w:rsidR="00751AA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51AA9" w:rsidRDefault="00751AA9" w:rsidP="000732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AA9" w:rsidRDefault="00751AA9" w:rsidP="00751AA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sz w:val="28"/>
        </w:rPr>
        <w:t>«</w:t>
      </w:r>
      <w:r w:rsidRPr="001678EB">
        <w:rPr>
          <w:sz w:val="28"/>
        </w:rPr>
        <w:t>Сведения о методике расчета показателей муниципальной программы и ее структурных элементов</w:t>
      </w:r>
    </w:p>
    <w:p w:rsidR="00751AA9" w:rsidRPr="001678EB" w:rsidRDefault="00751AA9" w:rsidP="00751AA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W w:w="24949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364"/>
        <w:gridCol w:w="9923"/>
        <w:gridCol w:w="9923"/>
      </w:tblGrid>
      <w:tr w:rsidR="00751AA9" w:rsidTr="00751AA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751AA9" w:rsidTr="00751AA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751AA9" w:rsidTr="00751AA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ind w:left="58"/>
              <w:jc w:val="center"/>
              <w:textAlignment w:val="baseline"/>
            </w:pPr>
            <w:r>
              <w:t>Количество молодых семей, которым оказана поддержка на приобретение жилого помещения, или строительство объекта индивидуального жилищного строительства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Исчисляется по данным Администрации муниципального образования «Город Новоульяновск» Ульяновской области, количество молодых семей, которым оказана поддержка в решении жилищных проблем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751AA9" w:rsidTr="00751AA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Доля молодёжи, охваченной спортивными, культурными и военно-патриотическими мероприятиями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Исчисляется по данным Администрации муниципального образования «Город Новоульяновск» Ульяновской области, Отдела культуры, Отдела образования, Социальной защиты населения в количестве человек, принявших участие в мероприятиях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751AA9" w:rsidTr="00751AA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Доля молодежи, задействованных в Движении первых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51AA9" w:rsidRDefault="00751AA9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Исчисляется по данным</w:t>
            </w:r>
            <w:r>
              <w:t xml:space="preserve"> Отделения Движения Первых муниципального образования «Город Новоульяновск» Ульяновской области</w:t>
            </w:r>
          </w:p>
        </w:tc>
        <w:tc>
          <w:tcPr>
            <w:tcW w:w="9923" w:type="dxa"/>
            <w:tcBorders>
              <w:left w:val="single" w:sz="4" w:space="0" w:color="auto"/>
            </w:tcBorders>
          </w:tcPr>
          <w:p w:rsidR="00751AA9" w:rsidRDefault="00751AA9" w:rsidP="00751AA9">
            <w:pPr>
              <w:pStyle w:val="formattext"/>
              <w:tabs>
                <w:tab w:val="left" w:pos="360"/>
              </w:tabs>
              <w:spacing w:before="0" w:beforeAutospacing="0" w:after="0" w:afterAutospacing="0"/>
              <w:textAlignment w:val="baseline"/>
            </w:pPr>
            <w:r>
              <w:t>».</w:t>
            </w:r>
          </w:p>
        </w:tc>
      </w:tr>
    </w:tbl>
    <w:p w:rsidR="00751AA9" w:rsidRDefault="00751AA9" w:rsidP="00751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51AA9" w:rsidSect="001158A4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          2. Настоящее постановление вступает в силу на следующий день после дня его официального опубликования.</w:t>
      </w: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области.</w:t>
      </w: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84533" w:rsidRPr="00751AA9" w:rsidRDefault="00751AA9" w:rsidP="00751AA9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sectPr w:rsidR="00784533" w:rsidRPr="00751AA9" w:rsidSect="00751AA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</w:t>
      </w: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                 С.А. </w:t>
      </w:r>
      <w:proofErr w:type="spellStart"/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Ильюшкин</w:t>
      </w:r>
      <w:bookmarkStart w:id="0" w:name="_GoBack"/>
      <w:bookmarkEnd w:id="0"/>
      <w:proofErr w:type="spellEnd"/>
    </w:p>
    <w:p w:rsidR="009B70E9" w:rsidRDefault="009B70E9" w:rsidP="00751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12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811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9B70E9" w:rsidRPr="00401EFE" w:rsidRDefault="009B70E9" w:rsidP="009B70E9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Проект внесен   «</w:t>
      </w:r>
      <w:r w:rsidR="00FF22B6">
        <w:rPr>
          <w:rFonts w:ascii="Times New Roman" w:hAnsi="Times New Roman" w:cs="Times New Roman"/>
          <w:sz w:val="28"/>
          <w:szCs w:val="28"/>
        </w:rPr>
        <w:t>07</w:t>
      </w:r>
      <w:r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 w:rsidR="00FF22B6">
        <w:rPr>
          <w:rFonts w:ascii="Times New Roman" w:hAnsi="Times New Roman" w:cs="Times New Roman"/>
          <w:sz w:val="28"/>
          <w:szCs w:val="28"/>
        </w:rPr>
        <w:t>октября</w:t>
      </w:r>
      <w:r w:rsidR="00A35D6D">
        <w:rPr>
          <w:rFonts w:ascii="Times New Roman" w:hAnsi="Times New Roman" w:cs="Times New Roman"/>
          <w:sz w:val="28"/>
          <w:szCs w:val="28"/>
        </w:rPr>
        <w:t xml:space="preserve"> </w:t>
      </w:r>
      <w:r w:rsidRPr="00401EFE">
        <w:rPr>
          <w:rFonts w:ascii="Times New Roman" w:hAnsi="Times New Roman" w:cs="Times New Roman"/>
          <w:sz w:val="28"/>
          <w:szCs w:val="28"/>
        </w:rPr>
        <w:t>20</w:t>
      </w:r>
      <w:r w:rsidR="00FA5539">
        <w:rPr>
          <w:rFonts w:ascii="Times New Roman" w:hAnsi="Times New Roman" w:cs="Times New Roman"/>
          <w:sz w:val="28"/>
          <w:szCs w:val="28"/>
        </w:rPr>
        <w:t>2</w:t>
      </w:r>
      <w:r w:rsidR="00A35D6D">
        <w:rPr>
          <w:rFonts w:ascii="Times New Roman" w:hAnsi="Times New Roman" w:cs="Times New Roman"/>
          <w:sz w:val="28"/>
          <w:szCs w:val="28"/>
        </w:rPr>
        <w:t>5</w:t>
      </w:r>
      <w:r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A5539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9B70E9" w:rsidRPr="00401EFE" w:rsidRDefault="009B70E9" w:rsidP="009B70E9">
      <w:pPr>
        <w:spacing w:after="0"/>
        <w:ind w:left="1620" w:hanging="1620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9B70E9" w:rsidRPr="00401EFE" w:rsidTr="00912C7B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9B70E9" w:rsidRPr="00401EFE" w:rsidRDefault="009B70E9" w:rsidP="00912C7B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9B70E9" w:rsidRPr="00401EFE" w:rsidRDefault="009B70E9" w:rsidP="00912C7B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9B70E9" w:rsidRPr="00401EFE" w:rsidTr="00912C7B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70E9" w:rsidRPr="00401EFE" w:rsidTr="00912C7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A35D6D" w:rsidP="00FA553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9B70E9" w:rsidRPr="00401EFE" w:rsidTr="00912C7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</w:tbl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5539" w:rsidRPr="00401EFE" w:rsidRDefault="00FA553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РАССЫЛКИ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70E9" w:rsidRPr="00401EFE" w:rsidRDefault="009B70E9" w:rsidP="00912C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B70E9" w:rsidRPr="00401EFE" w:rsidRDefault="009B70E9" w:rsidP="00912C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A35D6D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9B70E9" w:rsidRPr="00401EFE" w:rsidRDefault="009B70E9" w:rsidP="009B70E9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</w:rPr>
      </w:pPr>
    </w:p>
    <w:p w:rsidR="00461AB4" w:rsidRDefault="00461AB4" w:rsidP="00461AB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 с финансово-экономическим обоснованием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целях повышения эффективности муниципального управления постановлением Администрации муниципального образования «Город Новоулья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новск» Ульяновской области от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811</w:t>
      </w:r>
      <w:r>
        <w:rPr>
          <w:rFonts w:ascii="Times New Roman" w:hAnsi="Times New Roman" w:cs="Times New Roman"/>
          <w:color w:val="000000"/>
          <w:sz w:val="28"/>
          <w:szCs w:val="28"/>
        </w:rPr>
        <w:t>-П утверждена муниципальная программа «Развитие молодежной политики» (далее – муниципальная программа).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статьёй 179 Бюджетного кодекса Российско</w:t>
      </w:r>
      <w:r w:rsidR="00B518D1">
        <w:rPr>
          <w:rFonts w:ascii="Times New Roman" w:hAnsi="Times New Roman" w:cs="Times New Roman"/>
          <w:color w:val="000000"/>
          <w:sz w:val="28"/>
          <w:szCs w:val="28"/>
        </w:rPr>
        <w:t xml:space="preserve">й Федерации и 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 Городской Думы </w:t>
      </w:r>
      <w:r w:rsidR="007D0C52"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12 декабря 2024 г.  № 59</w:t>
      </w:r>
      <w:r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«Город Новоульяновск» Ульяновской области на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rFonts w:ascii="Times New Roman" w:hAnsi="Times New Roman" w:cs="Times New Roman"/>
          <w:color w:val="000000"/>
          <w:sz w:val="28"/>
          <w:szCs w:val="28"/>
        </w:rPr>
        <w:t>», муниципальные программы подлежат приведению в соответствие с решением о бюджете не позднее трёх месяцев со дня вступления его в силу.</w:t>
      </w:r>
      <w:proofErr w:type="gramEnd"/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542930">
        <w:rPr>
          <w:rFonts w:ascii="Times New Roman" w:hAnsi="Times New Roman" w:cs="Times New Roman"/>
          <w:color w:val="000000"/>
          <w:sz w:val="28"/>
          <w:szCs w:val="28"/>
        </w:rPr>
        <w:t>В соответствии с соглашением № 54.05-03/1342 о выплате денежной премии победителям конкурса лучших проектов для детей и молодёжи «Конкурс первич</w:t>
      </w:r>
      <w:r w:rsidR="00A66CC6">
        <w:rPr>
          <w:rFonts w:ascii="Times New Roman" w:hAnsi="Times New Roman" w:cs="Times New Roman"/>
          <w:color w:val="000000"/>
          <w:sz w:val="28"/>
          <w:szCs w:val="28"/>
        </w:rPr>
        <w:t>ных отделений Движения Первых» МУК «</w:t>
      </w:r>
      <w:proofErr w:type="spellStart"/>
      <w:r w:rsidR="00A66CC6">
        <w:rPr>
          <w:rFonts w:ascii="Times New Roman" w:hAnsi="Times New Roman" w:cs="Times New Roman"/>
          <w:color w:val="000000"/>
          <w:sz w:val="28"/>
          <w:szCs w:val="28"/>
        </w:rPr>
        <w:t>Новоульяновские</w:t>
      </w:r>
      <w:proofErr w:type="spell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библиотеки» муниципального образования «Город Новоульяновск» Ульяновской области получили денежную премию в размере 200 000 рублей, которые будут потрачены на развитие первичного отделения Движения Первых МУК «</w:t>
      </w:r>
      <w:proofErr w:type="spellStart"/>
      <w:r w:rsidR="00A66CC6">
        <w:rPr>
          <w:rFonts w:ascii="Times New Roman" w:hAnsi="Times New Roman" w:cs="Times New Roman"/>
          <w:color w:val="000000"/>
          <w:sz w:val="28"/>
          <w:szCs w:val="28"/>
        </w:rPr>
        <w:t>Новоульяновские</w:t>
      </w:r>
      <w:proofErr w:type="spell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библиотеки».</w:t>
      </w:r>
      <w:proofErr w:type="gram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9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целью приведения в соответствие с бюджетом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«Город Новоульяновск»,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 «Город Новоульяновск» Ульяновской области «О внесении изменений в постановление Администрации муниципального образования «Город Новоульяновск» Ульяновской области от 1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811</w:t>
      </w:r>
      <w:r>
        <w:rPr>
          <w:rFonts w:ascii="Times New Roman" w:hAnsi="Times New Roman" w:cs="Times New Roman"/>
          <w:color w:val="000000"/>
          <w:sz w:val="28"/>
          <w:szCs w:val="28"/>
        </w:rPr>
        <w:t>-П».</w:t>
      </w:r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B4" w:rsidRPr="003413A2" w:rsidRDefault="00461AB4" w:rsidP="00461A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A8" w:rsidRDefault="008967A8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766" w:rsidRDefault="00881766"/>
    <w:sectPr w:rsidR="00881766" w:rsidSect="00A35D6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B43" w:rsidRDefault="00CD7B43" w:rsidP="00B37979">
      <w:pPr>
        <w:spacing w:after="0" w:line="240" w:lineRule="auto"/>
      </w:pPr>
      <w:r>
        <w:separator/>
      </w:r>
    </w:p>
  </w:endnote>
  <w:endnote w:type="continuationSeparator" w:id="0">
    <w:p w:rsidR="00CD7B43" w:rsidRDefault="00CD7B43" w:rsidP="00B3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B43" w:rsidRDefault="00CD7B43" w:rsidP="00B37979">
      <w:pPr>
        <w:spacing w:after="0" w:line="240" w:lineRule="auto"/>
      </w:pPr>
      <w:r>
        <w:separator/>
      </w:r>
    </w:p>
  </w:footnote>
  <w:footnote w:type="continuationSeparator" w:id="0">
    <w:p w:rsidR="00CD7B43" w:rsidRDefault="00CD7B43" w:rsidP="00B3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16730"/>
      <w:docPartObj>
        <w:docPartGallery w:val="Page Numbers (Top of Page)"/>
        <w:docPartUnique/>
      </w:docPartObj>
    </w:sdtPr>
    <w:sdtContent>
      <w:p w:rsidR="00912C7B" w:rsidRDefault="00912C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541">
          <w:rPr>
            <w:noProof/>
          </w:rPr>
          <w:t>9</w:t>
        </w:r>
        <w:r>
          <w:fldChar w:fldCharType="end"/>
        </w:r>
      </w:p>
    </w:sdtContent>
  </w:sdt>
  <w:p w:rsidR="00912C7B" w:rsidRDefault="00912C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363"/>
    <w:multiLevelType w:val="hybridMultilevel"/>
    <w:tmpl w:val="2BAA8F86"/>
    <w:lvl w:ilvl="0" w:tplc="ECDC37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1"/>
    <w:rsid w:val="000732D6"/>
    <w:rsid w:val="000749EE"/>
    <w:rsid w:val="00087B97"/>
    <w:rsid w:val="000D5E5B"/>
    <w:rsid w:val="0010537D"/>
    <w:rsid w:val="001158A4"/>
    <w:rsid w:val="00142607"/>
    <w:rsid w:val="00162D7D"/>
    <w:rsid w:val="00275733"/>
    <w:rsid w:val="0031470C"/>
    <w:rsid w:val="004205CF"/>
    <w:rsid w:val="00461AB4"/>
    <w:rsid w:val="00542930"/>
    <w:rsid w:val="005659F9"/>
    <w:rsid w:val="005F5537"/>
    <w:rsid w:val="007326CD"/>
    <w:rsid w:val="00751AA9"/>
    <w:rsid w:val="00784533"/>
    <w:rsid w:val="007D0C52"/>
    <w:rsid w:val="00881766"/>
    <w:rsid w:val="008967A8"/>
    <w:rsid w:val="00912C7B"/>
    <w:rsid w:val="0098731C"/>
    <w:rsid w:val="009B70E9"/>
    <w:rsid w:val="009F4955"/>
    <w:rsid w:val="00A35D6D"/>
    <w:rsid w:val="00A44334"/>
    <w:rsid w:val="00A66CC6"/>
    <w:rsid w:val="00A85541"/>
    <w:rsid w:val="00AA635F"/>
    <w:rsid w:val="00AE2E81"/>
    <w:rsid w:val="00B37979"/>
    <w:rsid w:val="00B518D1"/>
    <w:rsid w:val="00B63DEB"/>
    <w:rsid w:val="00B97E23"/>
    <w:rsid w:val="00CD7B43"/>
    <w:rsid w:val="00CF06BA"/>
    <w:rsid w:val="00D8450F"/>
    <w:rsid w:val="00E13DDC"/>
    <w:rsid w:val="00E27729"/>
    <w:rsid w:val="00EA2E95"/>
    <w:rsid w:val="00EE3300"/>
    <w:rsid w:val="00F0009E"/>
    <w:rsid w:val="00FA553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uiPriority w:val="99"/>
    <w:rsid w:val="00073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uiPriority w:val="99"/>
    <w:rsid w:val="00073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551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&amp;date=10.06.2024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DC9B-732F-47A0-92E3-F81173FC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2025-10-07T07:04:00Z</cp:lastPrinted>
  <dcterms:created xsi:type="dcterms:W3CDTF">2021-05-19T11:29:00Z</dcterms:created>
  <dcterms:modified xsi:type="dcterms:W3CDTF">2025-10-07T07:08:00Z</dcterms:modified>
</cp:coreProperties>
</file>