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 xml:space="preserve">Администрация муниципального образования «Город Новоульяновск»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>Ульяновской области</w:t>
      </w:r>
    </w:p>
    <w:p>
      <w:pPr>
        <w:pStyle w:val="Normal"/>
        <w:suppressAutoHyphens w:val="true"/>
        <w:spacing w:lineRule="auto" w:line="360" w:beforeAutospacing="1" w:after="0"/>
        <w:jc w:val="center"/>
        <w:rPr>
          <w:rFonts w:ascii="Times New Roman CYR" w:hAnsi="Times New Roman CYR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4"/>
          <w:szCs w:val="24"/>
          <w:lang w:eastAsia="ru-RU"/>
        </w:rPr>
        <w:t>ПРОТОКОЛ № 1</w:t>
      </w:r>
    </w:p>
    <w:p>
      <w:pPr>
        <w:pStyle w:val="Normal"/>
        <w:tabs>
          <w:tab w:val="clear" w:pos="708"/>
          <w:tab w:val="left" w:pos="8580" w:leader="none"/>
        </w:tabs>
        <w:suppressAutoHyphens w:val="true"/>
        <w:spacing w:lineRule="auto" w:line="360" w:beforeAutospacing="1" w:after="119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 xml:space="preserve">17 января  2025 г.                                  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4"/>
          <w:szCs w:val="24"/>
          <w:lang w:eastAsia="ru-RU"/>
        </w:rPr>
        <w:t>Заседание межведомственной комиссии по противодействию коррупции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4"/>
          <w:szCs w:val="24"/>
          <w:lang w:eastAsia="ru-RU"/>
        </w:rPr>
        <w:t>в муниципальном образовании «Город Новоульяновск» Ульяновской области</w:t>
      </w:r>
    </w:p>
    <w:p>
      <w:pPr>
        <w:pStyle w:val="Normal"/>
        <w:suppressAutoHyphens w:val="true"/>
        <w:spacing w:lineRule="auto" w:line="240" w:beforeAutospacing="1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>Место проведения: г. Новоульяновск, ул.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Мира, д.10</w:t>
      </w:r>
    </w:p>
    <w:p>
      <w:pPr>
        <w:pStyle w:val="Normal"/>
        <w:suppressAutoHyphens w:val="true"/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Председатель комиссии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Неклюдова Марина Викторовна (по согласованию)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Заместитель председателя комиссии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Евдокимов Евгений Михайлович — заместитель Председателя Городской Думы муниципального образования «Город Новоульяновск» Ульяновской области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Секретарь комиссии: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Буранова Оксана Игоревна — ведущий специалист отдела общественных коммуникаций,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ab/>
        <w:t>Члены комиссии:</w:t>
      </w:r>
    </w:p>
    <w:p>
      <w:pPr>
        <w:pStyle w:val="Normal"/>
        <w:suppressAutoHyphens w:val="true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Бабенышева Надежда Олеговна – начальник отдела общественных коммуникаций Администрации муниципального образования «Город Новоульяновск» Ульяновской области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Кирилина Ирина Юрьевна - заместитель директора по социальной работе Муниципального общеобразовательного учреждения Новоульяновская средняя школа № 1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Косова Екатерина Александровна – начальник отдела экономического мониторинга, прогнозирования, планирования, размещения муниципального заказа и развития предпринимательства Администрации муниципального образования «Город Новоульяновск» Ульяновской области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Кочетков Юрий Николаевич – Председатель Общественной палаты муниципального образования «Город Новоульяновск» Ульяновской области (по согласованию)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Мажарцева Алла Павловна – исполняющий обязанности начальника Муниципального учреждения «Отдел образования администрации муниципального образования «Город Новоульяновск» Ульяновской области (по согласованию)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Прохорова Жанна Евгеньевна - начальник отдела кадрового обеспечения Администрации муниципального образования «Город Новоульяновск» Ульяновской области,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ab/>
        <w:t xml:space="preserve">Хороших Наталья Викторовна - Главный редактор газеты «ПРАВДА ЖИЗНИ»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 xml:space="preserve">Представитель прокуратуры  - Захарова И.И.;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>Представитель полиции: инспектор по делам несовершеннолетних  МО  МВД России «Ульяновский»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360" w:beforeAutospacing="1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ПОВЕСТКА ДНЯ: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Вступительное слово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председатель</w:t>
      </w: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 xml:space="preserve"> межведомственной комиссии по противодействию  коррупции на территории муниципального образования «Город Новоульяновск» Ульяновской области - Неклюдова М.В.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 вопрос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yandex-sans" w:hAnsi="yandex-sans"/>
          <w:color w:val="000000"/>
          <w:sz w:val="28"/>
          <w:szCs w:val="28"/>
          <w:lang w:eastAsia="ru-RU"/>
        </w:rPr>
        <w:t xml:space="preserve">      </w:t>
      </w:r>
      <w:r>
        <w:rPr>
          <w:rFonts w:eastAsia="Times New Roman" w:cs="Times New Roman" w:ascii="yandex-sans" w:hAnsi="yandex-sans"/>
          <w:color w:val="000000"/>
          <w:sz w:val="28"/>
          <w:szCs w:val="28"/>
          <w:lang w:eastAsia="ru-RU"/>
        </w:rPr>
        <w:t>Строительство, ремонт текущий и капитальный ремонт дорог.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Докладчик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Главный специалист  ЖКХ и ТЭР МО «Город Новоульяновск» – Семенкина О.С.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Содокладчик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Председатель Общественной палаты МО «Город Новоульяновск» – Кочетков Ю.Н.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yandex-sans" w:hAnsi="yandex-sans"/>
          <w:color w:val="000000"/>
          <w:sz w:val="28"/>
          <w:szCs w:val="28"/>
          <w:lang w:eastAsia="ru-RU"/>
        </w:rPr>
        <w:t>О результатах проверок  дорожных работ  придомовых территорий по городу Новоульяновску.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rPr>
          <w:rFonts w:ascii="yandex-sans" w:hAnsi="yandex-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yandex-sans" w:hAnsi="yandex-sans"/>
          <w:color w:val="000000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РЕКОМЕНДОВАНО:</w:t>
      </w:r>
    </w:p>
    <w:p>
      <w:pPr>
        <w:pStyle w:val="Normal"/>
        <w:suppressAutoHyphens w:val="true"/>
        <w:spacing w:lineRule="auto" w:line="240" w:before="0" w:after="0"/>
        <w:ind w:firstLine="348" w:lef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414141"/>
          <w:sz w:val="28"/>
          <w:szCs w:val="28"/>
          <w:shd w:fill="FFFFFF" w:val="clear"/>
          <w:lang w:eastAsia="ru-RU"/>
        </w:rPr>
        <w:t xml:space="preserve">Выступить председателю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Общественной палаты МО «Город Новоульяновск» </w:t>
      </w:r>
      <w:r>
        <w:rPr>
          <w:rFonts w:eastAsia="Times New Roman" w:cs="Times New Roman" w:ascii="Times New Roman" w:hAnsi="Times New Roman"/>
          <w:color w:val="414141"/>
          <w:sz w:val="28"/>
          <w:szCs w:val="28"/>
          <w:shd w:fill="FFFFFF" w:val="clear"/>
          <w:lang w:eastAsia="ru-RU"/>
        </w:rPr>
        <w:t>на сходе граждан по информированию жителей муниципального образования о ходе  ремонта придомовых территорий муниципального образования;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2 вопрос</w:t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планах подготовки и наличия методического сопровождения мероприятий, посвящённых  80-летию Победы в Великой Отечественной войне, а также годом мира и единства в борьбе с нацизмом.</w:t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Докладчики: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Новикова О.В., Зайцева О.А. – директора СШ № 1 и СШ №2</w:t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РЕКОМЕНДОВАНО: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Рекомендовано и. о. начальника Муниципального учреждения «Отдел образования администрации муниципального образования «Город Новоульяновск» Ульяновской области Мажарцевой А. П.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414141"/>
          <w:sz w:val="28"/>
          <w:szCs w:val="28"/>
          <w:shd w:fill="FFFFFF" w:val="clear"/>
          <w:lang w:eastAsia="ru-RU"/>
        </w:rPr>
        <w:t>оказать  методическое сопровождение  организации работы.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8"/>
          <w:szCs w:val="28"/>
          <w:lang w:eastAsia="ru-RU"/>
        </w:rPr>
        <w:t xml:space="preserve">Председатель   _______________ Неклюдова  М.В.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8"/>
          <w:szCs w:val="28"/>
          <w:lang w:eastAsia="ru-RU"/>
        </w:rPr>
        <w:t>Секретарь    -____________-    Буранова О.И.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567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imes New Roman CYR">
    <w:charset w:val="01"/>
    <w:family w:val="roman"/>
    <w:pitch w:val="default"/>
  </w:font>
  <w:font w:name="yandex-san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LibreOffice/7.6.2.1$Windows_X86_64 LibreOffice_project/56f7684011345957bbf33a7ee678afaf4d2ba333</Application>
  <AppVersion>15.0000</AppVersion>
  <Pages>2</Pages>
  <Words>348</Words>
  <Characters>2896</Characters>
  <CharactersWithSpaces>3372</CharactersWithSpaces>
  <Paragraphs>38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2025-09-11T07:35:00Z</dcterms:created>
  <dc:creator>Константин</dc:creator>
  <dc:description/>
  <dc:language>ru-RU</dc:language>
  <cp:lastModifiedBy>Константин</cp:lastModifiedBy>
  <dcterms:modified xsi:type="dcterms:W3CDTF">2025-09-11T07:56:00Z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